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62" w:rsidRDefault="00930C62" w:rsidP="00930C62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212529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212529"/>
        </w:rPr>
        <w:t>Сведения о среднемесячной заработной плате руководителей, их заместителей и главных бухгалтеров подведомственных учреждений</w:t>
      </w:r>
    </w:p>
    <w:p w:rsidR="00930C62" w:rsidRDefault="00930C62" w:rsidP="00F45913">
      <w:pPr>
        <w:pStyle w:val="a3"/>
        <w:spacing w:before="0" w:beforeAutospacing="0"/>
        <w:ind w:firstLine="360"/>
      </w:pPr>
      <w:r>
        <w:rPr>
          <w:rStyle w:val="a4"/>
          <w:sz w:val="34"/>
          <w:szCs w:val="34"/>
        </w:rPr>
        <w:t>Сведения о среднемесячной заработной плате в Тамбовской областном государственном бюджетном учреждении "Региональный информационно-консультационный центр агропромышленного комплекса"</w:t>
      </w:r>
      <w:bookmarkStart w:id="0" w:name="_GoBack"/>
      <w:bookmarkEnd w:id="0"/>
    </w:p>
    <w:p w:rsidR="00930C62" w:rsidRDefault="00930C62" w:rsidP="00930C62">
      <w:r>
        <w:pict>
          <v:rect id="_x0000_i1025" style="width:0;height:0" o:hralign="center" o:hrstd="t" o:hr="t" fillcolor="#a0a0a0" stroked="f"/>
        </w:pict>
      </w:r>
    </w:p>
    <w:p w:rsidR="00930C62" w:rsidRDefault="00930C62" w:rsidP="00930C62">
      <w:pPr>
        <w:pStyle w:val="a3"/>
        <w:spacing w:before="0" w:beforeAutospacing="0"/>
        <w:ind w:firstLine="360"/>
        <w:jc w:val="both"/>
      </w:pPr>
      <w:r>
        <w:t> </w:t>
      </w:r>
    </w:p>
    <w:tbl>
      <w:tblPr>
        <w:tblW w:w="107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3977"/>
        <w:gridCol w:w="3514"/>
      </w:tblGrid>
      <w:tr w:rsidR="00930C62" w:rsidTr="00930C62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C62" w:rsidRDefault="00930C62">
            <w:pPr>
              <w:jc w:val="center"/>
            </w:pPr>
            <w:r>
              <w:rPr>
                <w:rStyle w:val="a4"/>
                <w:sz w:val="32"/>
                <w:szCs w:val="32"/>
              </w:rPr>
              <w:t>Должность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C62" w:rsidRDefault="00930C62">
            <w:pPr>
              <w:jc w:val="center"/>
            </w:pPr>
            <w:r>
              <w:rPr>
                <w:rStyle w:val="a4"/>
                <w:sz w:val="32"/>
                <w:szCs w:val="32"/>
              </w:rPr>
              <w:t>Ф.И.О.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C62" w:rsidRDefault="00930C62">
            <w:pPr>
              <w:jc w:val="center"/>
            </w:pPr>
            <w:r>
              <w:rPr>
                <w:rStyle w:val="a4"/>
                <w:sz w:val="32"/>
                <w:szCs w:val="32"/>
              </w:rPr>
              <w:t>Размер средней заработной платы за 2022 календарный год (рублей)</w:t>
            </w:r>
          </w:p>
        </w:tc>
      </w:tr>
      <w:tr w:rsidR="00930C62" w:rsidTr="00930C62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C62" w:rsidRDefault="00930C62">
            <w:pPr>
              <w:jc w:val="center"/>
            </w:pPr>
            <w:r>
              <w:rPr>
                <w:rStyle w:val="a4"/>
                <w:sz w:val="32"/>
                <w:szCs w:val="32"/>
              </w:rPr>
              <w:t>Директор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C62" w:rsidRDefault="00930C62">
            <w:pPr>
              <w:jc w:val="center"/>
            </w:pPr>
            <w:r>
              <w:rPr>
                <w:rStyle w:val="a4"/>
                <w:sz w:val="32"/>
                <w:szCs w:val="32"/>
              </w:rPr>
              <w:t>Казьмин Дмитрий Анатольевич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C62" w:rsidRDefault="00930C62">
            <w:pPr>
              <w:jc w:val="center"/>
            </w:pPr>
            <w:r>
              <w:rPr>
                <w:rStyle w:val="a4"/>
              </w:rPr>
              <w:t>94243,66</w:t>
            </w:r>
          </w:p>
        </w:tc>
      </w:tr>
      <w:tr w:rsidR="00930C62" w:rsidTr="00930C62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C62" w:rsidRDefault="00930C62">
            <w:pPr>
              <w:jc w:val="center"/>
            </w:pPr>
            <w:r>
              <w:rPr>
                <w:rStyle w:val="a4"/>
                <w:sz w:val="32"/>
                <w:szCs w:val="32"/>
              </w:rPr>
              <w:t>Заместитель директора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C62" w:rsidRDefault="00930C62">
            <w:pPr>
              <w:pStyle w:val="3"/>
              <w:spacing w:before="0"/>
              <w:jc w:val="center"/>
              <w:rPr>
                <w:b w:val="0"/>
                <w:bCs w:val="0"/>
              </w:rPr>
            </w:pPr>
            <w:r>
              <w:rPr>
                <w:rStyle w:val="a4"/>
                <w:b/>
                <w:bCs/>
              </w:rPr>
              <w:t>Артемова Татьяна Сергеевна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C62" w:rsidRDefault="00930C62">
            <w:pPr>
              <w:jc w:val="center"/>
            </w:pPr>
            <w:r>
              <w:rPr>
                <w:rStyle w:val="a4"/>
              </w:rPr>
              <w:t>91298,97</w:t>
            </w:r>
          </w:p>
        </w:tc>
      </w:tr>
      <w:tr w:rsidR="00930C62" w:rsidTr="00930C62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C62" w:rsidRDefault="00930C62">
            <w:pPr>
              <w:jc w:val="center"/>
            </w:pPr>
            <w:r>
              <w:rPr>
                <w:rStyle w:val="a4"/>
                <w:sz w:val="32"/>
                <w:szCs w:val="32"/>
              </w:rPr>
              <w:t>Главный бухгалтер</w:t>
            </w:r>
          </w:p>
        </w:tc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C62" w:rsidRDefault="00930C62">
            <w:pPr>
              <w:jc w:val="center"/>
            </w:pPr>
            <w:r>
              <w:rPr>
                <w:rStyle w:val="a4"/>
                <w:sz w:val="32"/>
                <w:szCs w:val="32"/>
              </w:rPr>
              <w:t>Фомина Екатерина Александровна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0C62" w:rsidRDefault="00930C62">
            <w:pPr>
              <w:jc w:val="center"/>
            </w:pPr>
            <w:r>
              <w:rPr>
                <w:rStyle w:val="a4"/>
              </w:rPr>
              <w:t>79314,19</w:t>
            </w:r>
          </w:p>
        </w:tc>
      </w:tr>
    </w:tbl>
    <w:p w:rsidR="00930C62" w:rsidRDefault="00930C62" w:rsidP="00930C62">
      <w:pPr>
        <w:pStyle w:val="a3"/>
        <w:spacing w:before="0" w:beforeAutospacing="0"/>
        <w:ind w:firstLine="360"/>
        <w:jc w:val="both"/>
      </w:pPr>
      <w:r>
        <w:t> 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30C62"/>
    <w:rsid w:val="0097184D"/>
    <w:rsid w:val="009F48C4"/>
    <w:rsid w:val="00A22E7B"/>
    <w:rsid w:val="00A23DD1"/>
    <w:rsid w:val="00B37646"/>
    <w:rsid w:val="00BE110E"/>
    <w:rsid w:val="00C76735"/>
    <w:rsid w:val="00F32F49"/>
    <w:rsid w:val="00F4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6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2023-07-28T05:45:00Z</dcterms:modified>
</cp:coreProperties>
</file>