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13" w:rsidRPr="00835213" w:rsidRDefault="00835213" w:rsidP="00835213">
      <w:pPr>
        <w:spacing w:after="0" w:line="240" w:lineRule="auto"/>
        <w:outlineLvl w:val="1"/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</w:pPr>
      <w:r w:rsidRPr="00835213"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  <w:t>Сведения о доходах и имуществе за 2022 год</w:t>
      </w:r>
    </w:p>
    <w:p w:rsidR="00835213" w:rsidRPr="00835213" w:rsidRDefault="00835213" w:rsidP="00835213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83521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Сведения о расходах и доходах, об имуществе и обязательствах имущественного характера за период с 1 января по 31 декабря 2022 года</w:t>
      </w:r>
      <w:bookmarkStart w:id="0" w:name="_GoBack"/>
      <w:bookmarkEnd w:id="0"/>
    </w:p>
    <w:p w:rsidR="00835213" w:rsidRPr="00835213" w:rsidRDefault="00835213" w:rsidP="00835213">
      <w:pPr>
        <w:spacing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835213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844"/>
        <w:gridCol w:w="1568"/>
        <w:gridCol w:w="1066"/>
        <w:gridCol w:w="1457"/>
        <w:gridCol w:w="917"/>
        <w:gridCol w:w="1352"/>
        <w:gridCol w:w="976"/>
        <w:gridCol w:w="917"/>
        <w:gridCol w:w="1352"/>
        <w:gridCol w:w="1322"/>
        <w:gridCol w:w="1592"/>
        <w:gridCol w:w="1117"/>
      </w:tblGrid>
      <w:tr w:rsidR="00835213" w:rsidRPr="00835213" w:rsidTr="008352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835213" w:rsidRPr="00835213" w:rsidTr="008352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835213" w:rsidRPr="00835213" w:rsidTr="008352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Гурьева</w:t>
            </w:r>
          </w:p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Сардана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Уполномоченный по правам человека в РС(Я)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3781301,56</w:t>
            </w:r>
          </w:p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35213" w:rsidRPr="00835213" w:rsidTr="008352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835213" w:rsidRPr="00835213" w:rsidTr="008352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35213" w:rsidRPr="00835213" w:rsidTr="0083521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Арылахова Виктория Валерьевна 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(ИЖС)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2380232,95 в том числе алименты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835213" w:rsidRPr="00835213" w:rsidTr="008352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835213" w:rsidRPr="00835213" w:rsidTr="008352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835213" w:rsidRPr="00835213" w:rsidTr="008352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835213" w:rsidRPr="00835213" w:rsidRDefault="00835213" w:rsidP="00835213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835213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835213" w:rsidRPr="00835213" w:rsidRDefault="00835213" w:rsidP="00835213">
      <w:pPr>
        <w:shd w:val="clear" w:color="auto" w:fill="EFEFEF"/>
        <w:spacing w:after="0" w:line="240" w:lineRule="auto"/>
        <w:rPr>
          <w:rFonts w:eastAsia="Times New Roman"/>
          <w:color w:val="A1A8AF"/>
          <w:spacing w:val="4"/>
          <w:sz w:val="18"/>
          <w:szCs w:val="18"/>
          <w:lang w:eastAsia="ru-RU"/>
        </w:rPr>
      </w:pPr>
      <w:r w:rsidRPr="00835213">
        <w:rPr>
          <w:rFonts w:eastAsia="Times New Roman"/>
          <w:color w:val="A1A8AF"/>
          <w:spacing w:val="4"/>
          <w:sz w:val="18"/>
          <w:szCs w:val="18"/>
          <w:lang w:eastAsia="ru-RU"/>
        </w:rPr>
        <w:t>Опубликовано:2023-05-20 10:19 | Обновлено:2023-05-20 10:37</w:t>
      </w:r>
    </w:p>
    <w:p w:rsidR="00243221" w:rsidRPr="001C34A2" w:rsidRDefault="00243221" w:rsidP="0083521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521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CDFF"/>
  <w15:docId w15:val="{E6B0042A-3540-4CFA-A645-591ACD73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bile-social-share">
    <w:name w:val="mobile-social-share"/>
    <w:basedOn w:val="a0"/>
    <w:rsid w:val="00835213"/>
  </w:style>
  <w:style w:type="character" w:customStyle="1" w:styleId="line">
    <w:name w:val="line"/>
    <w:basedOn w:val="a0"/>
    <w:rsid w:val="0083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2023-07-25T07:37:00Z</dcterms:modified>
</cp:coreProperties>
</file>