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Start w:id="1" w:name="P77"/>
      <w:bookmarkEnd w:id="0"/>
      <w:bookmarkEnd w:id="1"/>
      <w:r>
        <w:rPr>
          <w:rFonts w:cs="Times New Roman" w:ascii="Times New Roman" w:hAnsi="Times New Roman"/>
          <w:sz w:val="28"/>
          <w:szCs w:val="28"/>
        </w:rPr>
        <w:t>ИНФОРМАЦИЯ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рассчитываемой за календарный </w:t>
      </w:r>
      <w:r>
        <w:rPr>
          <w:rFonts w:cs="Times New Roman" w:ascii="Times New Roman" w:hAnsi="Times New Roman"/>
          <w:sz w:val="28"/>
          <w:szCs w:val="28"/>
          <w:u w:val="single"/>
        </w:rPr>
        <w:t>2022</w:t>
      </w:r>
      <w:r>
        <w:rPr>
          <w:rFonts w:cs="Times New Roman" w:ascii="Times New Roman" w:hAnsi="Times New Roman"/>
          <w:sz w:val="28"/>
          <w:szCs w:val="28"/>
        </w:rPr>
        <w:t xml:space="preserve"> год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среднемесячной заработной плате руководителя,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 заместителей и главного бухгалтера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казенное учреждение Приморского края по пожарной безопасности, делам гражданской обороны, защите населения и территорий от чрезвычайных ситуаций</w:t>
      </w:r>
    </w:p>
    <w:p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(наименование учреждения, унитарного предприятия, Территориального фонда)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6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7"/>
        <w:gridCol w:w="3822"/>
        <w:gridCol w:w="2836"/>
        <w:gridCol w:w="2401"/>
      </w:tblGrid>
      <w:tr>
        <w:trPr>
          <w:trHeight w:val="1573" w:hRule="atLeast"/>
        </w:trPr>
        <w:tc>
          <w:tcPr>
            <w:tcW w:w="567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822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401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Рассчитанная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 календарный год среднемесячная заработная плата, рублей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2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01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>
          <w:trHeight w:val="397" w:hRule="atLeast"/>
        </w:trPr>
        <w:tc>
          <w:tcPr>
            <w:tcW w:w="567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2" w:type="dxa"/>
            <w:tcBorders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Кубарев Анатолий Сергеевич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401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214 423,27</w:t>
            </w:r>
          </w:p>
        </w:tc>
      </w:tr>
      <w:tr>
        <w:trPr>
          <w:trHeight w:val="397" w:hRule="atLeast"/>
        </w:trPr>
        <w:tc>
          <w:tcPr>
            <w:tcW w:w="567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2" w:type="dxa"/>
            <w:tcBorders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Когай Иван Ефимович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01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172 098,21</w:t>
            </w:r>
          </w:p>
        </w:tc>
      </w:tr>
      <w:tr>
        <w:trPr>
          <w:trHeight w:val="397" w:hRule="atLeast"/>
        </w:trPr>
        <w:tc>
          <w:tcPr>
            <w:tcW w:w="567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22" w:type="dxa"/>
            <w:tcBorders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Козуб Дмитрий Александрович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01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210 080,00</w:t>
            </w:r>
          </w:p>
        </w:tc>
      </w:tr>
      <w:tr>
        <w:trPr>
          <w:trHeight w:val="397" w:hRule="atLeast"/>
        </w:trPr>
        <w:tc>
          <w:tcPr>
            <w:tcW w:w="567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22" w:type="dxa"/>
            <w:tcBorders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Паньков Юрий Кузьмич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01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246 900,01</w:t>
            </w:r>
          </w:p>
        </w:tc>
      </w:tr>
      <w:tr>
        <w:trPr>
          <w:trHeight w:val="397" w:hRule="atLeast"/>
        </w:trPr>
        <w:tc>
          <w:tcPr>
            <w:tcW w:w="567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22" w:type="dxa"/>
            <w:tcBorders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Шнитова Ольга Ивановна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1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167 032,27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рассчитываемой за календарный </w:t>
      </w:r>
      <w:r>
        <w:rPr>
          <w:rFonts w:cs="Times New Roman" w:ascii="Times New Roman" w:hAnsi="Times New Roman"/>
          <w:sz w:val="28"/>
          <w:szCs w:val="28"/>
          <w:u w:val="single"/>
        </w:rPr>
        <w:t>2022</w:t>
      </w:r>
      <w:r>
        <w:rPr>
          <w:rFonts w:cs="Times New Roman" w:ascii="Times New Roman" w:hAnsi="Times New Roman"/>
          <w:sz w:val="28"/>
          <w:szCs w:val="28"/>
        </w:rPr>
        <w:t xml:space="preserve"> год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среднемесячной заработной плате руководителей, их заместителей 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главных бухгалтеров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краевое государственное образовательное казенное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Приморского края»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учреждения, унитарного предприятия, Территориального фонда)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/>
      </w:pPr>
      <w:r>
        <w:rPr/>
      </w:r>
    </w:p>
    <w:tbl>
      <w:tblPr>
        <w:tblW w:w="9782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851"/>
        <w:gridCol w:w="4394"/>
        <w:gridCol w:w="2268"/>
        <w:gridCol w:w="2268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Рассчитанная за календарный год среднемесячная заработная плата,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рублей</w:t>
            </w:r>
          </w:p>
        </w:tc>
      </w:tr>
      <w:tr>
        <w:trPr>
          <w:trHeight w:val="18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Козырь Татьяна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98698,23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Баландина Татьяна Васильевна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директора по учебной части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65484,86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Кожевникова Светлана Николаевна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67407,18</w:t>
            </w:r>
          </w:p>
        </w:tc>
      </w:tr>
    </w:tbl>
    <w:p>
      <w:pPr>
        <w:pStyle w:val="BodyText3"/>
        <w:tabs>
          <w:tab w:val="clear" w:pos="708"/>
          <w:tab w:val="left" w:pos="540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05216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05216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052165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odyText3">
    <w:name w:val="Body Text 3"/>
    <w:basedOn w:val="Normal"/>
    <w:qFormat/>
    <w:pPr>
      <w:spacing w:lineRule="auto" w:line="360"/>
      <w:jc w:val="both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a2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2</Pages>
  <Words>180</Words>
  <Characters>1326</Characters>
  <CharactersWithSpaces>1447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2023-04-13T00:27:00Z</dcterms:created>
  <dc:creator>Чуб Ирина Валентиновна</dc:creator>
  <dc:description/>
  <dc:language>ru-RU</dc:language>
  <cp:lastModifiedBy/>
  <dcterms:modified xsi:type="dcterms:W3CDTF">2023-05-05T12:10:29Z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