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3106"/>
        <w:tblW w:w="0" w:type="auto"/>
        <w:tblLook w:val="04A0" w:firstRow="1" w:lastRow="0" w:firstColumn="1" w:lastColumn="0" w:noHBand="0" w:noVBand="1"/>
      </w:tblPr>
      <w:tblGrid>
        <w:gridCol w:w="445"/>
        <w:gridCol w:w="4341"/>
        <w:gridCol w:w="2393"/>
        <w:gridCol w:w="2392"/>
      </w:tblGrid>
      <w:tr w:rsidR="0017768C" w:rsidRPr="0017768C" w:rsidTr="00A81E1C">
        <w:tc>
          <w:tcPr>
            <w:tcW w:w="445" w:type="dxa"/>
          </w:tcPr>
          <w:p w:rsidR="0017768C" w:rsidRPr="0017768C" w:rsidRDefault="0017768C" w:rsidP="00177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6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41" w:type="dxa"/>
          </w:tcPr>
          <w:p w:rsidR="0017768C" w:rsidRPr="0017768C" w:rsidRDefault="0017768C" w:rsidP="00177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68C">
              <w:rPr>
                <w:rFonts w:ascii="Times New Roman" w:hAnsi="Times New Roman" w:cs="Times New Roman"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2393" w:type="dxa"/>
          </w:tcPr>
          <w:p w:rsidR="0017768C" w:rsidRPr="0017768C" w:rsidRDefault="0017768C" w:rsidP="00177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68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17768C" w:rsidRPr="0017768C" w:rsidRDefault="0017768C" w:rsidP="00D56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68C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за 202</w:t>
            </w:r>
            <w:r w:rsidR="00D56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7768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A81E1C" w:rsidRPr="0017768C" w:rsidTr="00A81E1C">
        <w:tc>
          <w:tcPr>
            <w:tcW w:w="445" w:type="dxa"/>
            <w:vMerge w:val="restart"/>
          </w:tcPr>
          <w:p w:rsidR="00A81E1C" w:rsidRPr="0017768C" w:rsidRDefault="00A81E1C" w:rsidP="00177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41" w:type="dxa"/>
            <w:vMerge w:val="restart"/>
          </w:tcPr>
          <w:p w:rsidR="00A81E1C" w:rsidRPr="0017768C" w:rsidRDefault="00A81E1C" w:rsidP="00177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ГУП РК «Солнечная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Таврика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A81E1C" w:rsidRPr="0017768C" w:rsidRDefault="00A81E1C" w:rsidP="00A8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92" w:type="dxa"/>
          </w:tcPr>
          <w:p w:rsidR="00A81E1C" w:rsidRPr="0017768C" w:rsidRDefault="00D56337" w:rsidP="00A8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210915</w:t>
            </w:r>
          </w:p>
        </w:tc>
      </w:tr>
      <w:tr w:rsidR="00A81E1C" w:rsidRPr="0017768C" w:rsidTr="00A81E1C">
        <w:tc>
          <w:tcPr>
            <w:tcW w:w="445" w:type="dxa"/>
            <w:vMerge/>
          </w:tcPr>
          <w:p w:rsidR="00A81E1C" w:rsidRDefault="00A81E1C" w:rsidP="0017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1" w:type="dxa"/>
            <w:vMerge/>
          </w:tcPr>
          <w:p w:rsidR="00A81E1C" w:rsidRDefault="00A81E1C" w:rsidP="0017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81E1C" w:rsidRDefault="00A81E1C" w:rsidP="00A8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392" w:type="dxa"/>
          </w:tcPr>
          <w:p w:rsidR="00A81E1C" w:rsidRDefault="00D56337" w:rsidP="00A8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105807</w:t>
            </w:r>
          </w:p>
        </w:tc>
      </w:tr>
      <w:tr w:rsidR="00A81E1C" w:rsidRPr="0017768C" w:rsidTr="00A81E1C">
        <w:tc>
          <w:tcPr>
            <w:tcW w:w="445" w:type="dxa"/>
            <w:vMerge/>
          </w:tcPr>
          <w:p w:rsidR="00A81E1C" w:rsidRDefault="00A81E1C" w:rsidP="0017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1" w:type="dxa"/>
            <w:vMerge/>
          </w:tcPr>
          <w:p w:rsidR="00A81E1C" w:rsidRDefault="00A81E1C" w:rsidP="0017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81E1C" w:rsidRDefault="00A81E1C" w:rsidP="00A8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392" w:type="dxa"/>
          </w:tcPr>
          <w:p w:rsidR="00A81E1C" w:rsidRDefault="00D56337" w:rsidP="00A8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105700</w:t>
            </w:r>
          </w:p>
        </w:tc>
      </w:tr>
      <w:tr w:rsidR="00A81E1C" w:rsidRPr="0017768C" w:rsidTr="00A81E1C">
        <w:tc>
          <w:tcPr>
            <w:tcW w:w="445" w:type="dxa"/>
            <w:vMerge w:val="restart"/>
          </w:tcPr>
          <w:p w:rsidR="00A81E1C" w:rsidRDefault="00A81E1C" w:rsidP="00177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41" w:type="dxa"/>
            <w:vMerge w:val="restart"/>
          </w:tcPr>
          <w:p w:rsidR="00A81E1C" w:rsidRDefault="00A81E1C" w:rsidP="00177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ГУНПП РК «Крымская ГГРЭС»</w:t>
            </w:r>
          </w:p>
        </w:tc>
        <w:tc>
          <w:tcPr>
            <w:tcW w:w="2393" w:type="dxa"/>
          </w:tcPr>
          <w:p w:rsidR="00A81E1C" w:rsidRDefault="00A81E1C" w:rsidP="00A8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92" w:type="dxa"/>
          </w:tcPr>
          <w:p w:rsidR="00A81E1C" w:rsidRDefault="00D56337" w:rsidP="00A8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93505</w:t>
            </w:r>
          </w:p>
        </w:tc>
      </w:tr>
      <w:tr w:rsidR="00D56337" w:rsidRPr="0017768C" w:rsidTr="00733265">
        <w:trPr>
          <w:trHeight w:val="966"/>
        </w:trPr>
        <w:tc>
          <w:tcPr>
            <w:tcW w:w="445" w:type="dxa"/>
            <w:vMerge/>
          </w:tcPr>
          <w:p w:rsidR="00D56337" w:rsidRDefault="00D56337" w:rsidP="0017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1" w:type="dxa"/>
            <w:vMerge/>
          </w:tcPr>
          <w:p w:rsidR="00D56337" w:rsidRDefault="00D56337" w:rsidP="0017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56337" w:rsidRDefault="00D56337" w:rsidP="00A8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производству</w:t>
            </w:r>
          </w:p>
        </w:tc>
        <w:tc>
          <w:tcPr>
            <w:tcW w:w="2392" w:type="dxa"/>
          </w:tcPr>
          <w:p w:rsidR="00D56337" w:rsidRDefault="00D56337" w:rsidP="00A8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122069</w:t>
            </w:r>
          </w:p>
        </w:tc>
      </w:tr>
      <w:tr w:rsidR="00A81E1C" w:rsidRPr="0017768C" w:rsidTr="00A81E1C">
        <w:tc>
          <w:tcPr>
            <w:tcW w:w="445" w:type="dxa"/>
            <w:vMerge/>
          </w:tcPr>
          <w:p w:rsidR="00A81E1C" w:rsidRDefault="00A81E1C" w:rsidP="0017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1" w:type="dxa"/>
            <w:vMerge/>
          </w:tcPr>
          <w:p w:rsidR="00A81E1C" w:rsidRDefault="00A81E1C" w:rsidP="0017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81E1C" w:rsidRDefault="00A81E1C" w:rsidP="00A8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392" w:type="dxa"/>
          </w:tcPr>
          <w:p w:rsidR="00A81E1C" w:rsidRDefault="00D56337" w:rsidP="00A8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164702</w:t>
            </w:r>
          </w:p>
        </w:tc>
      </w:tr>
      <w:tr w:rsidR="00A81E1C" w:rsidRPr="0017768C" w:rsidTr="00A81E1C">
        <w:tc>
          <w:tcPr>
            <w:tcW w:w="445" w:type="dxa"/>
            <w:vMerge w:val="restart"/>
          </w:tcPr>
          <w:p w:rsidR="00A81E1C" w:rsidRDefault="00A81E1C" w:rsidP="00177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41" w:type="dxa"/>
            <w:vMerge w:val="restart"/>
          </w:tcPr>
          <w:p w:rsidR="00A81E1C" w:rsidRDefault="00A81E1C" w:rsidP="00177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ГУП РК «Крымский туристский центр»</w:t>
            </w:r>
          </w:p>
        </w:tc>
        <w:tc>
          <w:tcPr>
            <w:tcW w:w="2393" w:type="dxa"/>
          </w:tcPr>
          <w:p w:rsidR="00A81E1C" w:rsidRDefault="00A81E1C" w:rsidP="00A8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92" w:type="dxa"/>
          </w:tcPr>
          <w:p w:rsidR="00A81E1C" w:rsidRDefault="00D56337" w:rsidP="00A8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81490</w:t>
            </w:r>
          </w:p>
        </w:tc>
      </w:tr>
      <w:tr w:rsidR="00A81E1C" w:rsidRPr="0017768C" w:rsidTr="00A81E1C">
        <w:tc>
          <w:tcPr>
            <w:tcW w:w="445" w:type="dxa"/>
            <w:vMerge/>
          </w:tcPr>
          <w:p w:rsidR="00A81E1C" w:rsidRDefault="00A81E1C" w:rsidP="0017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1" w:type="dxa"/>
            <w:vMerge/>
          </w:tcPr>
          <w:p w:rsidR="00A81E1C" w:rsidRDefault="00A81E1C" w:rsidP="0017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81E1C" w:rsidRDefault="00A81E1C" w:rsidP="00A8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392" w:type="dxa"/>
          </w:tcPr>
          <w:p w:rsidR="00A81E1C" w:rsidRDefault="00D56337" w:rsidP="00A8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73194</w:t>
            </w:r>
          </w:p>
        </w:tc>
      </w:tr>
      <w:tr w:rsidR="00A81E1C" w:rsidRPr="0017768C" w:rsidTr="00A81E1C">
        <w:tc>
          <w:tcPr>
            <w:tcW w:w="445" w:type="dxa"/>
            <w:vMerge/>
          </w:tcPr>
          <w:p w:rsidR="00A81E1C" w:rsidRDefault="00A81E1C" w:rsidP="0017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1" w:type="dxa"/>
            <w:vMerge/>
          </w:tcPr>
          <w:p w:rsidR="00A81E1C" w:rsidRDefault="00A81E1C" w:rsidP="0017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81E1C" w:rsidRDefault="00A81E1C" w:rsidP="00A8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392" w:type="dxa"/>
          </w:tcPr>
          <w:p w:rsidR="00A81E1C" w:rsidRDefault="00D56337" w:rsidP="00A81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69235</w:t>
            </w:r>
          </w:p>
        </w:tc>
      </w:tr>
    </w:tbl>
    <w:p w:rsidR="00D36D86" w:rsidRPr="0017768C" w:rsidRDefault="0017768C" w:rsidP="0017768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7768C">
        <w:rPr>
          <w:rFonts w:ascii="Times New Roman" w:hAnsi="Times New Roman" w:cs="Times New Roman"/>
          <w:sz w:val="28"/>
          <w:szCs w:val="28"/>
        </w:rPr>
        <w:t>Информация о рассчитываемой за 202</w:t>
      </w:r>
      <w:r w:rsidR="00D56337">
        <w:rPr>
          <w:rFonts w:ascii="Times New Roman" w:hAnsi="Times New Roman" w:cs="Times New Roman"/>
          <w:sz w:val="28"/>
          <w:szCs w:val="28"/>
        </w:rPr>
        <w:t>2</w:t>
      </w:r>
      <w:r w:rsidRPr="0017768C">
        <w:rPr>
          <w:rFonts w:ascii="Times New Roman" w:hAnsi="Times New Roman" w:cs="Times New Roman"/>
          <w:sz w:val="28"/>
          <w:szCs w:val="28"/>
        </w:rPr>
        <w:t xml:space="preserve"> год среднемесячной заработной плате руководителей, их заместителей и главных бухгалтеров государственных унитарных предприятий Республики Крым, отнесенных к ведению Министерства курортов и туризма Республики Крым.</w:t>
      </w:r>
      <w:bookmarkEnd w:id="0"/>
    </w:p>
    <w:sectPr w:rsidR="00D36D86" w:rsidRPr="00177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815"/>
    <w:rsid w:val="0017768C"/>
    <w:rsid w:val="008C4815"/>
    <w:rsid w:val="00A81E1C"/>
    <w:rsid w:val="00D36D86"/>
    <w:rsid w:val="00D5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6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6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MKT Anna D</dc:creator>
  <cp:lastModifiedBy>MKT Anna D</cp:lastModifiedBy>
  <cp:revision>2</cp:revision>
  <dcterms:created xsi:type="dcterms:W3CDTF">2023-05-15T09:50:00Z</dcterms:created>
  <dcterms:modified xsi:type="dcterms:W3CDTF">2023-05-15T09:50:00Z</dcterms:modified>
</cp:coreProperties>
</file>