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36"/>
        </w:rPr>
      </w:pPr>
      <w:r>
        <w:rPr>
          <w:sz w:val="36"/>
        </w:rPr>
        <w:t>Среднемеся</w:t>
      </w:r>
      <w:r>
        <w:rPr>
          <w:sz w:val="36"/>
        </w:rPr>
        <w:t>ч</w:t>
      </w:r>
      <w:r>
        <w:rPr>
          <w:sz w:val="36"/>
        </w:rPr>
        <w:t>ная заработная плата за 20</w:t>
      </w:r>
      <w:r>
        <w:rPr>
          <w:sz w:val="36"/>
        </w:rPr>
        <w:t>22</w:t>
      </w:r>
      <w:r>
        <w:rPr>
          <w:sz w:val="36"/>
        </w:rPr>
        <w:t xml:space="preserve"> год</w:t>
      </w:r>
      <w:r>
        <w:rPr>
          <w:sz w:val="36"/>
        </w:rPr>
        <w:t xml:space="preserve"> директора и главного бухгалтера КУ СО </w:t>
      </w:r>
      <w:r>
        <w:rPr>
          <w:sz w:val="36"/>
        </w:rPr>
        <w:t>ВО</w:t>
      </w:r>
      <w:r>
        <w:rPr>
          <w:sz w:val="36"/>
        </w:rPr>
        <w:t xml:space="preserve"> «Централизованная бухгалтерия»</w:t>
      </w:r>
    </w:p>
    <w:p w14:paraId="02000000">
      <w:pPr>
        <w:ind/>
        <w:jc w:val="center"/>
        <w:rPr>
          <w:sz w:val="36"/>
        </w:rPr>
      </w:pPr>
    </w:p>
    <w:tbl>
      <w:tblPr>
        <w:tblStyle w:val="Style_1"/>
        <w:tblLayout w:type="fixed"/>
      </w:tblPr>
      <w:tblGrid>
        <w:gridCol w:w="3118"/>
        <w:gridCol w:w="3118"/>
        <w:gridCol w:w="3119"/>
      </w:tblGrid>
      <w:tr>
        <w:tc>
          <w:tcPr>
            <w:tcW w:type="dxa" w:w="3118"/>
          </w:tcPr>
          <w:p w14:paraId="03000000">
            <w:pPr>
              <w:ind/>
              <w:jc w:val="center"/>
              <w:rPr>
                <w:sz w:val="36"/>
              </w:rPr>
            </w:pPr>
            <w:r>
              <w:rPr>
                <w:sz w:val="36"/>
              </w:rPr>
              <w:t>ФИО</w:t>
            </w:r>
          </w:p>
        </w:tc>
        <w:tc>
          <w:tcPr>
            <w:tcW w:type="dxa" w:w="3118"/>
          </w:tcPr>
          <w:p w14:paraId="04000000">
            <w:pPr>
              <w:ind/>
              <w:jc w:val="center"/>
              <w:rPr>
                <w:sz w:val="36"/>
              </w:rPr>
            </w:pPr>
            <w:r>
              <w:rPr>
                <w:sz w:val="36"/>
              </w:rPr>
              <w:t>Должность</w:t>
            </w:r>
          </w:p>
        </w:tc>
        <w:tc>
          <w:tcPr>
            <w:tcW w:type="dxa" w:w="3119"/>
          </w:tcPr>
          <w:p w14:paraId="05000000">
            <w:pPr>
              <w:ind/>
              <w:jc w:val="center"/>
              <w:rPr>
                <w:sz w:val="36"/>
              </w:rPr>
            </w:pPr>
            <w:r>
              <w:rPr>
                <w:sz w:val="36"/>
              </w:rPr>
              <w:t>Сумма (руб.)</w:t>
            </w:r>
          </w:p>
        </w:tc>
      </w:tr>
      <w:tr>
        <w:tc>
          <w:tcPr>
            <w:tcW w:type="dxa" w:w="3118"/>
          </w:tcPr>
          <w:p w14:paraId="06000000">
            <w:pPr>
              <w:ind/>
              <w:jc w:val="center"/>
              <w:rPr>
                <w:sz w:val="36"/>
              </w:rPr>
            </w:pPr>
            <w:r>
              <w:rPr>
                <w:sz w:val="36"/>
              </w:rPr>
              <w:t>Кудряшова Светлана Сергеевна</w:t>
            </w:r>
          </w:p>
        </w:tc>
        <w:tc>
          <w:tcPr>
            <w:tcW w:type="dxa" w:w="3118"/>
          </w:tcPr>
          <w:p w14:paraId="07000000">
            <w:pPr>
              <w:ind/>
              <w:jc w:val="center"/>
              <w:rPr>
                <w:sz w:val="36"/>
              </w:rPr>
            </w:pPr>
            <w:r>
              <w:rPr>
                <w:sz w:val="36"/>
              </w:rPr>
              <w:t>Директор</w:t>
            </w:r>
          </w:p>
        </w:tc>
        <w:tc>
          <w:tcPr>
            <w:tcW w:type="dxa" w:w="3119"/>
          </w:tcPr>
          <w:p w14:paraId="08000000">
            <w:pPr>
              <w:ind/>
              <w:jc w:val="center"/>
              <w:rPr>
                <w:sz w:val="36"/>
              </w:rPr>
            </w:pPr>
            <w:r>
              <w:rPr>
                <w:sz w:val="36"/>
              </w:rPr>
              <w:t>147314,74</w:t>
            </w:r>
          </w:p>
        </w:tc>
      </w:tr>
      <w:tr>
        <w:tc>
          <w:tcPr>
            <w:tcW w:type="dxa" w:w="3118"/>
          </w:tcPr>
          <w:p w14:paraId="09000000">
            <w:pPr>
              <w:ind/>
              <w:jc w:val="center"/>
              <w:rPr>
                <w:sz w:val="36"/>
              </w:rPr>
            </w:pPr>
            <w:r>
              <w:rPr>
                <w:sz w:val="36"/>
              </w:rPr>
              <w:t>Крюкова Марина Константинова</w:t>
            </w:r>
          </w:p>
        </w:tc>
        <w:tc>
          <w:tcPr>
            <w:tcW w:type="dxa" w:w="3118"/>
          </w:tcPr>
          <w:p w14:paraId="0A000000">
            <w:pPr>
              <w:ind/>
              <w:jc w:val="center"/>
              <w:rPr>
                <w:sz w:val="36"/>
              </w:rPr>
            </w:pPr>
            <w:r>
              <w:rPr>
                <w:sz w:val="36"/>
              </w:rPr>
              <w:t>Главный бухгалтер</w:t>
            </w:r>
          </w:p>
        </w:tc>
        <w:tc>
          <w:tcPr>
            <w:tcW w:type="dxa" w:w="3119"/>
          </w:tcPr>
          <w:p w14:paraId="0B000000">
            <w:pPr>
              <w:ind/>
              <w:jc w:val="center"/>
              <w:rPr>
                <w:sz w:val="32"/>
              </w:rPr>
            </w:pPr>
            <w:r>
              <w:rPr>
                <w:sz w:val="32"/>
              </w:rPr>
              <w:t>120740,47</w:t>
            </w:r>
          </w:p>
        </w:tc>
      </w:tr>
    </w:tbl>
    <w:p w14:paraId="0C000000">
      <w:pPr>
        <w:ind/>
        <w:jc w:val="center"/>
        <w:rPr>
          <w:sz w:val="36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3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2023-06-06T13:21:08Z</dcterms:modified>
</cp:coreProperties>
</file>