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C9" w:rsidRPr="006A0BC9" w:rsidRDefault="006A0BC9" w:rsidP="006A0BC9">
      <w:pPr>
        <w:shd w:val="clear" w:color="auto" w:fill="FFFFFF"/>
        <w:spacing w:after="0" w:line="240" w:lineRule="auto"/>
        <w:jc w:val="center"/>
        <w:rPr>
          <w:rFonts w:ascii="Aeroport" w:eastAsia="Times New Roman" w:hAnsi="Aeroport"/>
          <w:color w:val="000000"/>
          <w:sz w:val="27"/>
          <w:szCs w:val="27"/>
          <w:lang w:eastAsia="ru-RU"/>
        </w:rPr>
      </w:pPr>
      <w:r w:rsidRPr="006A0BC9">
        <w:rPr>
          <w:rFonts w:ascii="Aeroport" w:eastAsia="Times New Roman" w:hAnsi="Aeroport"/>
          <w:b/>
          <w:bCs/>
          <w:color w:val="000000"/>
          <w:sz w:val="27"/>
          <w:szCs w:val="27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p w:rsidR="006A0BC9" w:rsidRPr="006A0BC9" w:rsidRDefault="006A0BC9" w:rsidP="006A0BC9">
      <w:pPr>
        <w:spacing w:after="0" w:line="240" w:lineRule="auto"/>
        <w:rPr>
          <w:rFonts w:eastAsia="Times New Roman"/>
          <w:szCs w:val="24"/>
          <w:lang w:eastAsia="ru-RU"/>
        </w:rPr>
      </w:pPr>
      <w:r w:rsidRPr="006A0BC9">
        <w:rPr>
          <w:rFonts w:ascii="Aeroport" w:eastAsia="Times New Roman" w:hAnsi="Aeroport"/>
          <w:color w:val="000000"/>
          <w:sz w:val="27"/>
          <w:szCs w:val="27"/>
          <w:lang w:eastAsia="ru-RU"/>
        </w:rPr>
        <w:br/>
      </w:r>
      <w:r w:rsidRPr="006A0BC9">
        <w:rPr>
          <w:rFonts w:ascii="Aeroport" w:eastAsia="Times New Roman" w:hAnsi="Aeroport"/>
          <w:color w:val="000000"/>
          <w:sz w:val="27"/>
          <w:szCs w:val="27"/>
          <w:shd w:val="clear" w:color="auto" w:fill="FFFFFF"/>
          <w:lang w:eastAsia="ru-RU"/>
        </w:rPr>
        <w:t>Полное наименование организации: федеральное государственное бюджетное образовательное учреждение высшего образования "Омский государственный технический университет"</w:t>
      </w:r>
      <w:r w:rsidRPr="006A0BC9">
        <w:rPr>
          <w:rFonts w:ascii="Aeroport" w:eastAsia="Times New Roman" w:hAnsi="Aeroport"/>
          <w:color w:val="000000"/>
          <w:sz w:val="27"/>
          <w:szCs w:val="27"/>
          <w:lang w:eastAsia="ru-RU"/>
        </w:rPr>
        <w:br/>
      </w:r>
      <w:r w:rsidRPr="006A0BC9">
        <w:rPr>
          <w:rFonts w:ascii="Aeroport" w:eastAsia="Times New Roman" w:hAnsi="Aeroport"/>
          <w:color w:val="000000"/>
          <w:sz w:val="27"/>
          <w:szCs w:val="27"/>
          <w:lang w:eastAsia="ru-RU"/>
        </w:rPr>
        <w:br/>
      </w:r>
      <w:r w:rsidRPr="006A0BC9">
        <w:rPr>
          <w:rFonts w:ascii="Aeroport" w:eastAsia="Times New Roman" w:hAnsi="Aeroport"/>
          <w:color w:val="000000"/>
          <w:sz w:val="27"/>
          <w:szCs w:val="27"/>
          <w:shd w:val="clear" w:color="auto" w:fill="FFFFFF"/>
          <w:lang w:eastAsia="ru-RU"/>
        </w:rPr>
        <w:t>Отчетный год: 2022</w:t>
      </w:r>
      <w:r w:rsidRPr="006A0BC9">
        <w:rPr>
          <w:rFonts w:ascii="Aeroport" w:eastAsia="Times New Roman" w:hAnsi="Aeroport"/>
          <w:color w:val="000000"/>
          <w:sz w:val="27"/>
          <w:szCs w:val="27"/>
          <w:lang w:eastAsia="ru-RU"/>
        </w:rPr>
        <w:br/>
      </w:r>
      <w:r w:rsidRPr="006A0BC9">
        <w:rPr>
          <w:rFonts w:ascii="Aeroport" w:eastAsia="Times New Roman" w:hAnsi="Aeroport"/>
          <w:color w:val="000000"/>
          <w:sz w:val="27"/>
          <w:szCs w:val="27"/>
          <w:lang w:eastAsia="ru-RU"/>
        </w:rPr>
        <w:br/>
      </w:r>
    </w:p>
    <w:tbl>
      <w:tblPr>
        <w:tblW w:w="12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9"/>
        <w:gridCol w:w="4403"/>
        <w:gridCol w:w="2338"/>
      </w:tblGrid>
      <w:tr w:rsidR="006A0BC9" w:rsidRPr="006A0BC9" w:rsidTr="006A0BC9">
        <w:trPr>
          <w:trHeight w:val="936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before="300" w:after="30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0BC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8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before="300" w:after="30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0BC9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before="300" w:after="30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A0B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Маевский Дмитрий Павлович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378 074,5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Заместитель ректора по финансам, главный бухгалтер</w:t>
            </w:r>
          </w:p>
        </w:tc>
        <w:tc>
          <w:tcPr>
            <w:tcW w:w="38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Лихолетова Екатерина Валерьевна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249 950,8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Перегудов Олег Александрович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198 227,2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Полынский Анатолий Сергеевич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231 211,2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Проректор по правовым вопросам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Ровкина Елена Викторовна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268 862,3</w:t>
            </w:r>
          </w:p>
        </w:tc>
      </w:tr>
      <w:tr w:rsidR="006A0BC9" w:rsidRPr="006A0BC9" w:rsidTr="006A0BC9">
        <w:trPr>
          <w:trHeight w:val="624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Проректор по дополнительному образованию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Титенко Владимир Владимирович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233 139,2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Фефелов Василий Федорович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224 468,0</w:t>
            </w:r>
          </w:p>
        </w:tc>
      </w:tr>
      <w:tr w:rsidR="006A0BC9" w:rsidRPr="006A0BC9" w:rsidTr="006A0BC9">
        <w:trPr>
          <w:trHeight w:val="312"/>
          <w:jc w:val="center"/>
        </w:trPr>
        <w:tc>
          <w:tcPr>
            <w:tcW w:w="54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Проректор по цифровой трансформации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Шилер Александр Валерьевич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0BC9" w:rsidRPr="006A0BC9" w:rsidRDefault="006A0BC9" w:rsidP="006A0B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0BC9">
              <w:rPr>
                <w:rFonts w:eastAsia="Times New Roman"/>
                <w:szCs w:val="24"/>
                <w:lang w:eastAsia="ru-RU"/>
              </w:rPr>
              <w:t>234 209,6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eropor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0BC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B0B31-4651-4185-ACA7-A0AD982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5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2023-05-24T06:59:00Z</dcterms:modified>
</cp:coreProperties>
</file>