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  <w:lang w:eastAsia="ru-RU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Сивачевой Русланы Анатольевны – главного бухгалтера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68"/>
        <w:gridCol w:w="1697"/>
        <w:gridCol w:w="1153"/>
        <w:gridCol w:w="1768"/>
        <w:gridCol w:w="1018"/>
        <w:gridCol w:w="1184"/>
        <w:gridCol w:w="1812"/>
        <w:gridCol w:w="2154"/>
        <w:gridCol w:w="2290"/>
        <w:gridCol w:w="4418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Сивачева Руслана Анатольевна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64,8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Рено SYMBOL E3 NRA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3 598 793.77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Дубенко Елены Львовны - заместителя главного бухгалтера федерального государственного бюджетного образовательного учреждения высшего образования «Московский автомобильно- дорожный государственный технический университет (МАДИ)», а также о доходах, об имуществе и обязательствах имущественного характера ее супруга за период 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1341"/>
        <w:gridCol w:w="1810"/>
        <w:gridCol w:w="1142"/>
        <w:gridCol w:w="1756"/>
        <w:gridCol w:w="1009"/>
        <w:gridCol w:w="1171"/>
        <w:gridCol w:w="1797"/>
        <w:gridCol w:w="2119"/>
        <w:gridCol w:w="2249"/>
        <w:gridCol w:w="4238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Дубенко Елена Львовна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2/3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54,0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СУЗУКИ VITARA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2 199 470,69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3100,0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800,0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57,4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1 348 363,73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Моревой Анастасии Владимировны  - заместителя главного бухгалтера федерального государственного бюджетного образовательного учреждения высшего образования «Московский автомобильно- дорожный государственный технический университет (МАДИ)», а также о доходах, об имуществе и обязательствах имущественного характера ее супруга за период 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195"/>
        <w:gridCol w:w="1811"/>
        <w:gridCol w:w="1145"/>
        <w:gridCol w:w="1760"/>
        <w:gridCol w:w="1012"/>
        <w:gridCol w:w="1175"/>
        <w:gridCol w:w="1801"/>
        <w:gridCol w:w="2130"/>
        <w:gridCol w:w="2262"/>
        <w:gridCol w:w="4297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Морева Анастасия Владимировна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41,1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ВЕРСО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2 315 495,29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38,8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1 288 735,75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1/3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68,6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44DD" w:rsidRDefault="002E44DD">
            <w:pPr>
              <w:rPr>
                <w:sz w:val="20"/>
                <w:szCs w:val="20"/>
              </w:rPr>
            </w:pP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Кирсановой Татьяны Владимировны -  заместителя директора по общим вопросам Бронницкого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1067"/>
        <w:gridCol w:w="1813"/>
        <w:gridCol w:w="1149"/>
        <w:gridCol w:w="1764"/>
        <w:gridCol w:w="1015"/>
        <w:gridCol w:w="1180"/>
        <w:gridCol w:w="1807"/>
        <w:gridCol w:w="2143"/>
        <w:gridCol w:w="2276"/>
        <w:gridCol w:w="4360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 xml:space="preserve">Фамилия и инициалы </w:t>
            </w:r>
            <w:r>
              <w:rPr>
                <w:b/>
                <w:bCs/>
                <w:color w:val="212529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  <w:color w:val="212529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color w:val="212529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 xml:space="preserve">Транспортные </w:t>
            </w:r>
            <w:r>
              <w:rPr>
                <w:b/>
                <w:bCs/>
                <w:color w:val="212529"/>
              </w:rPr>
              <w:lastRenderedPageBreak/>
              <w:t>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 xml:space="preserve">Декларирован-ный </w:t>
            </w:r>
            <w:r>
              <w:rPr>
                <w:b/>
                <w:bCs/>
                <w:color w:val="212529"/>
              </w:rPr>
              <w:lastRenderedPageBreak/>
              <w:t>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 xml:space="preserve">Сведения об источниках получения </w:t>
            </w:r>
            <w:r>
              <w:rPr>
                <w:b/>
                <w:bCs/>
                <w:color w:val="212529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Кирсанова Татьяна Владимировка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90,6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1 355 449,25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Киа Джет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1 224 261,90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Дьяконовой Юлии Викторовны – главного бухгалтера Бронницкого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и несовершеннолетних детей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338"/>
        <w:gridCol w:w="1809"/>
        <w:gridCol w:w="1140"/>
        <w:gridCol w:w="1753"/>
        <w:gridCol w:w="1007"/>
        <w:gridCol w:w="1168"/>
        <w:gridCol w:w="1793"/>
        <w:gridCol w:w="2111"/>
        <w:gridCol w:w="2240"/>
        <w:gridCol w:w="4198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Дьяконова Юлия Викторовна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498,0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Toyota RAV-4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1 288 492,45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148.0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177 100,00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36,1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lastRenderedPageBreak/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Михайлова Виталия Александровича - заместителя директора Волжского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его супруги и несовершеннолетнего ребенка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1065"/>
        <w:gridCol w:w="1811"/>
        <w:gridCol w:w="1145"/>
        <w:gridCol w:w="1759"/>
        <w:gridCol w:w="1088"/>
        <w:gridCol w:w="1175"/>
        <w:gridCol w:w="1801"/>
        <w:gridCol w:w="2129"/>
        <w:gridCol w:w="2260"/>
        <w:gridCol w:w="4289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Михайлов Виталий Александрович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66,0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1 630 382,35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32,8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rPr>
                <w:color w:val="212529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66,0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2 951,62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66,0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Огурцовой Валентины Аввакумовны - главного бухгалтера Волжского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 а также о доходах, об имуществе и обязательствах имущественного характера её супруга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1161"/>
        <w:gridCol w:w="1811"/>
        <w:gridCol w:w="1145"/>
        <w:gridCol w:w="1759"/>
        <w:gridCol w:w="1088"/>
        <w:gridCol w:w="1175"/>
        <w:gridCol w:w="1801"/>
        <w:gridCol w:w="2128"/>
        <w:gridCol w:w="2260"/>
        <w:gridCol w:w="4286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 xml:space="preserve">Фамилия и инициалы лица, чьи сведения </w:t>
            </w:r>
            <w:r>
              <w:rPr>
                <w:b/>
                <w:bCs/>
                <w:color w:val="212529"/>
              </w:rPr>
              <w:lastRenderedPageBreak/>
              <w:t>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Транспортные средства(вид, </w:t>
            </w:r>
            <w:r>
              <w:rPr>
                <w:b/>
                <w:bCs/>
                <w:color w:val="212529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bCs/>
                <w:color w:val="212529"/>
              </w:rPr>
              <w:lastRenderedPageBreak/>
              <w:t>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vMerge w:val="restart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Огурцова Валентина Аввакумовна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Садовый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1 805 393,47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Садовый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61,5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61,5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181 601,44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главного бухгалтера Северо-Кавказского филиала федерального государственного бюджетного образовательного учреждения высшего образования «Московский автомобильно-дорожный государственный технический университет (МАДИ)», а также о доходах, об имуществе и обязательствах имущественного характера её супруга за период 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988"/>
        <w:gridCol w:w="1811"/>
        <w:gridCol w:w="1145"/>
        <w:gridCol w:w="1758"/>
        <w:gridCol w:w="1344"/>
        <w:gridCol w:w="1145"/>
        <w:gridCol w:w="1758"/>
        <w:gridCol w:w="2127"/>
        <w:gridCol w:w="2258"/>
        <w:gridCol w:w="4281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Неслуженко Ирина Ивановна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61,6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213,0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LADA GFL 110 VESTA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1 074 409,97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203,0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203,0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289 998,70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 xml:space="preserve">о доходах, об имуществе и обязательствах имущественного характера Дадилова Айдемира Султанбеговича - заместителя директора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</w:t>
      </w:r>
      <w:r>
        <w:rPr>
          <w:rFonts w:ascii="Segoe UI" w:hAnsi="Segoe UI" w:cs="Segoe UI"/>
          <w:color w:val="222222"/>
          <w:sz w:val="30"/>
          <w:szCs w:val="30"/>
        </w:rPr>
        <w:lastRenderedPageBreak/>
        <w:t>технический университет (МАДИ)», а также о доходах, об имуществе и обязательствах имущественного характера его супруги и несовершеннолетних детей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1061"/>
        <w:gridCol w:w="1702"/>
        <w:gridCol w:w="1138"/>
        <w:gridCol w:w="1751"/>
        <w:gridCol w:w="1006"/>
        <w:gridCol w:w="1167"/>
        <w:gridCol w:w="1791"/>
        <w:gridCol w:w="2539"/>
        <w:gridCol w:w="2234"/>
        <w:gridCol w:w="4175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Дадилов Айдемир Султанбегович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Ниссан Цефиро; Автомобиль ВАЗ 21213 Нива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762 318,42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472 355,89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81,6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Мехтиева Али Исаевича - заместителя директора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  а также о доходах, об имуществе и обязательствах имущественного характера его супруги и несовершеннолетних детей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388"/>
        <w:gridCol w:w="1807"/>
        <w:gridCol w:w="1136"/>
        <w:gridCol w:w="1749"/>
        <w:gridCol w:w="1082"/>
        <w:gridCol w:w="1164"/>
        <w:gridCol w:w="1788"/>
        <w:gridCol w:w="2099"/>
        <w:gridCol w:w="2226"/>
        <w:gridCol w:w="4139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Мехтиев Али Исаевич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234,5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Автомобиль МЕРСЕДЕС БЕНЦ </w:t>
            </w:r>
            <w:r>
              <w:rPr>
                <w:color w:val="212529"/>
              </w:rPr>
              <w:lastRenderedPageBreak/>
              <w:t>S 320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>770 601,09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183,8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70 014,77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33,0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Заирхановой Марины Владимировны – главного бухгалтера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его супруги и несовершеннолетних детей 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340"/>
        <w:gridCol w:w="1729"/>
        <w:gridCol w:w="1142"/>
        <w:gridCol w:w="1755"/>
        <w:gridCol w:w="1009"/>
        <w:gridCol w:w="1171"/>
        <w:gridCol w:w="1796"/>
        <w:gridCol w:w="2118"/>
        <w:gridCol w:w="2248"/>
        <w:gridCol w:w="4234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Заирханова Марина Владимировна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(2/5)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300,0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611 769,55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137,1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(2/5)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300,0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Camry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137,1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(1/10)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300,0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(1/6)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137,1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Несовершенно-летний </w:t>
            </w:r>
            <w:r>
              <w:rPr>
                <w:color w:val="212529"/>
              </w:rPr>
              <w:lastRenderedPageBreak/>
              <w:t>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Земельный </w:t>
            </w:r>
            <w:r>
              <w:rPr>
                <w:color w:val="212529"/>
              </w:rPr>
              <w:lastRenderedPageBreak/>
              <w:t>участок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долевая </w:t>
            </w:r>
            <w:r>
              <w:rPr>
                <w:color w:val="212529"/>
              </w:rPr>
              <w:lastRenderedPageBreak/>
              <w:t>(1/10)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>300,0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222 416,41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(1/6)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137,1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Комаровой Оксаны Петровны - директора представительства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 в г. Весьегонске Тверской области за период 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68"/>
        <w:gridCol w:w="1697"/>
        <w:gridCol w:w="1153"/>
        <w:gridCol w:w="1768"/>
        <w:gridCol w:w="1018"/>
        <w:gridCol w:w="1184"/>
        <w:gridCol w:w="1812"/>
        <w:gridCol w:w="2154"/>
        <w:gridCol w:w="2290"/>
        <w:gridCol w:w="4418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Комарова Оксана Петровна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67,9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Автомобиль КIА Пиканто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803 132,57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Бабкина Евгения Викторовича – члена комиссии по осуществлению закупок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  а также о доходах, об имуществе и обязательствах имущественного характера его несовершеннолетнего ребёнка за период 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993"/>
        <w:gridCol w:w="1697"/>
        <w:gridCol w:w="1152"/>
        <w:gridCol w:w="1767"/>
        <w:gridCol w:w="1018"/>
        <w:gridCol w:w="1184"/>
        <w:gridCol w:w="1811"/>
        <w:gridCol w:w="2153"/>
        <w:gridCol w:w="2288"/>
        <w:gridCol w:w="4412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Бабкин Евгений </w:t>
            </w:r>
            <w:r>
              <w:rPr>
                <w:color w:val="212529"/>
              </w:rPr>
              <w:lastRenderedPageBreak/>
              <w:t>Викторович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lastRenderedPageBreak/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1 301 189,03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ребёнок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2E44DD" w:rsidRDefault="002E44DD" w:rsidP="002E44DD">
      <w:pPr>
        <w:pStyle w:val="3"/>
        <w:shd w:val="clear" w:color="auto" w:fill="FFFFFF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СВЕДЕНИЯ</w:t>
      </w:r>
    </w:p>
    <w:p w:rsidR="002E44DD" w:rsidRDefault="002E44DD" w:rsidP="002E44D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о доходах, об имуществе и обязательствах имущественного характера Толстова Михаила Андреевича – члена комиссии по осуществлению закупок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 а также о доходах, об имуществе и обязательствах имущественного характера его супруги и несовершеннолетних детей за период с 1 января 2022 г. по 31 декабря 2022 г.</w:t>
      </w:r>
    </w:p>
    <w:tbl>
      <w:tblPr>
        <w:tblW w:w="21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1066"/>
        <w:gridCol w:w="1812"/>
        <w:gridCol w:w="1147"/>
        <w:gridCol w:w="1761"/>
        <w:gridCol w:w="1013"/>
        <w:gridCol w:w="1177"/>
        <w:gridCol w:w="1804"/>
        <w:gridCol w:w="2136"/>
        <w:gridCol w:w="2268"/>
        <w:gridCol w:w="4324"/>
      </w:tblGrid>
      <w:tr w:rsidR="002E44DD" w:rsidTr="002E44DD"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Транспортные средства(вид, марка)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44DD" w:rsidTr="002E44DD"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объекта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площадь (кв.м)</w:t>
            </w:r>
          </w:p>
        </w:tc>
        <w:tc>
          <w:tcPr>
            <w:tcW w:w="0" w:type="auto"/>
            <w:hideMark/>
          </w:tcPr>
          <w:p w:rsidR="002E44DD" w:rsidRDefault="002E44DD" w:rsidP="002E44DD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4DD" w:rsidRDefault="002E44DD">
            <w:pPr>
              <w:rPr>
                <w:b/>
                <w:bCs/>
                <w:color w:val="212529"/>
                <w:szCs w:val="24"/>
              </w:rPr>
            </w:pP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Толстов Михаил Андреевич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74,8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1 595015,66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51,6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2E44DD" w:rsidTr="002E44DD"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Несовершенно-летний ребенок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hideMark/>
          </w:tcPr>
          <w:p w:rsidR="002E44DD" w:rsidRDefault="002E44DD">
            <w:pPr>
              <w:pStyle w:val="a3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44D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32B6"/>
  <w15:docId w15:val="{CD05FA6F-A0E7-4CBD-9B48-5AB3661B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44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2023-05-23T07:44:00Z</dcterms:modified>
</cp:coreProperties>
</file>