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42" w:rsidRDefault="0048227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64C42" w:rsidRDefault="00764C4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C42" w:rsidRDefault="00764C4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C42" w:rsidRDefault="00764C4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C42" w:rsidRDefault="00764C4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C42" w:rsidRDefault="0048227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764C42" w:rsidRDefault="0048227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64C42" w:rsidRDefault="0048227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Управления ФСТЭК России по Уральскому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федеральному округу,</w:t>
      </w:r>
    </w:p>
    <w:p w:rsidR="00764C42" w:rsidRDefault="0048227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также их супругов и несовершеннолетних детей за период с 1 января по 31 декабря 2022 г.</w:t>
      </w:r>
    </w:p>
    <w:p w:rsidR="00764C42" w:rsidRDefault="00764C4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99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"/>
        <w:gridCol w:w="349"/>
        <w:gridCol w:w="1973"/>
        <w:gridCol w:w="1245"/>
        <w:gridCol w:w="818"/>
        <w:gridCol w:w="920"/>
        <w:gridCol w:w="494"/>
        <w:gridCol w:w="885"/>
        <w:gridCol w:w="664"/>
        <w:gridCol w:w="749"/>
        <w:gridCol w:w="825"/>
        <w:gridCol w:w="856"/>
        <w:gridCol w:w="1322"/>
        <w:gridCol w:w="1380"/>
        <w:gridCol w:w="1621"/>
        <w:gridCol w:w="1713"/>
        <w:gridCol w:w="40"/>
      </w:tblGrid>
      <w:tr w:rsidR="00764C42">
        <w:tblPrEx>
          <w:tblCellMar>
            <w:top w:w="0" w:type="dxa"/>
            <w:bottom w:w="0" w:type="dxa"/>
          </w:tblCellMar>
        </w:tblPrEx>
        <w:trPr>
          <w:trHeight w:val="2091"/>
          <w:tblHeader/>
        </w:trPr>
        <w:tc>
          <w:tcPr>
            <w:tcW w:w="37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0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 марка)</w:t>
            </w:r>
          </w:p>
        </w:tc>
        <w:tc>
          <w:tcPr>
            <w:tcW w:w="163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468"/>
          <w:tblHeader/>
        </w:trPr>
        <w:tc>
          <w:tcPr>
            <w:tcW w:w="37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Чувардин О.П. </w:t>
            </w:r>
          </w:p>
        </w:tc>
        <w:tc>
          <w:tcPr>
            <w:tcW w:w="12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</w:t>
            </w:r>
          </w:p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</w:p>
          <w:p w:rsidR="00764C42" w:rsidRDefault="00764C4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right w:val="single" w:sz="4" w:space="0" w:color="000000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4" w:space="0" w:color="000000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64C42" w:rsidRDefault="00482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фокус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1 891 839,38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обязательства финансового характера</w:t>
            </w:r>
          </w:p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458"/>
          <w:tblHeader/>
        </w:trPr>
        <w:tc>
          <w:tcPr>
            <w:tcW w:w="37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24" w:type="dxa"/>
            <w:gridSpan w:val="2"/>
            <w:tcBorders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580"/>
          <w:tblHeader/>
        </w:trPr>
        <w:tc>
          <w:tcPr>
            <w:tcW w:w="37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Клюкин А.А.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64C42" w:rsidRDefault="00482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1 459 141,71</w:t>
            </w:r>
          </w:p>
        </w:tc>
        <w:tc>
          <w:tcPr>
            <w:tcW w:w="1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срочные обязательства финансового характера</w:t>
            </w: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1210"/>
          <w:tblHeader/>
        </w:trPr>
        <w:tc>
          <w:tcPr>
            <w:tcW w:w="37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4C42" w:rsidRDefault="00764C4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1 538 581,42</w:t>
            </w:r>
          </w:p>
        </w:tc>
        <w:tc>
          <w:tcPr>
            <w:tcW w:w="1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срочные обязательства финансового характера</w:t>
            </w: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9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Войлочников П.В.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1 641 713,25</w:t>
            </w:r>
          </w:p>
        </w:tc>
        <w:tc>
          <w:tcPr>
            <w:tcW w:w="1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9" w:type="dxa"/>
            <w:gridSpan w:val="2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уга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9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C42" w:rsidRDefault="00482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482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764C42" w:rsidRDefault="0076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кадрового и правового обеспечения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Федеральной службы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техническому и экспортному контролю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Уральскому федеральному округу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 xml:space="preserve">п.п.                                                                                             </w:t>
            </w: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Д.Мишин</w:t>
            </w: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C4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8" w:type="dxa"/>
          </w:tcPr>
          <w:p w:rsidR="00764C42" w:rsidRDefault="00764C4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4822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апреля 2023 г.</w:t>
            </w:r>
          </w:p>
        </w:tc>
        <w:tc>
          <w:tcPr>
            <w:tcW w:w="20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" w:type="dxa"/>
          </w:tcPr>
          <w:p w:rsidR="00764C42" w:rsidRDefault="00764C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64C42" w:rsidRDefault="00764C42">
      <w:pPr>
        <w:tabs>
          <w:tab w:val="left" w:pos="1060"/>
        </w:tabs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764C42">
      <w:pPr>
        <w:rPr>
          <w:lang w:eastAsia="ru-RU"/>
        </w:rPr>
      </w:pPr>
    </w:p>
    <w:p w:rsidR="00764C42" w:rsidRDefault="0048227E">
      <w:pPr>
        <w:tabs>
          <w:tab w:val="left" w:pos="17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4750436</wp:posOffset>
                </wp:positionH>
                <wp:positionV relativeFrom="paragraph">
                  <wp:posOffset>-840105</wp:posOffset>
                </wp:positionV>
                <wp:extent cx="714375" cy="723903"/>
                <wp:effectExtent l="0" t="0" r="28575" b="19047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272AF41" id="Rectangle 2" o:spid="_x0000_s1026" style="position:absolute;margin-left:374.05pt;margin-top:-66.15pt;width:56.25pt;height:5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" strokecolor="white" strokeweight=".26467mm">
                <v:textbox inset="0,0,0,0"/>
              </v:rect>
            </w:pict>
          </mc:Fallback>
        </mc:AlternateContent>
      </w:r>
      <w:r>
        <w:rPr>
          <w:lang w:eastAsia="ru-RU"/>
        </w:rPr>
        <w:tab/>
      </w: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lang w:eastAsia="ru-RU"/>
        </w:rPr>
      </w:pPr>
    </w:p>
    <w:p w:rsidR="00764C42" w:rsidRDefault="00764C42">
      <w:pPr>
        <w:tabs>
          <w:tab w:val="left" w:pos="1785"/>
        </w:tabs>
        <w:rPr>
          <w:rFonts w:ascii="Times New Roman" w:hAnsi="Times New Roman"/>
          <w:lang w:eastAsia="ru-RU"/>
        </w:rPr>
      </w:pPr>
    </w:p>
    <w:p w:rsidR="00764C42" w:rsidRDefault="0048227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Д.А.Мишин </w:t>
      </w:r>
    </w:p>
    <w:p w:rsidR="00764C42" w:rsidRDefault="0048227E">
      <w:pPr>
        <w:spacing w:after="0" w:line="240" w:lineRule="auto"/>
      </w:pPr>
      <w:r>
        <w:rPr>
          <w:rFonts w:ascii="Times New Roman" w:eastAsia="Times New Roman" w:hAnsi="Times New Roman"/>
          <w:lang w:eastAsia="ru-RU"/>
        </w:rPr>
        <w:t>(343) 372-18-72</w:t>
      </w:r>
    </w:p>
    <w:sectPr w:rsidR="00764C42">
      <w:headerReference w:type="default" r:id="rId6"/>
      <w:pgSz w:w="16838" w:h="11906" w:orient="landscape"/>
      <w:pgMar w:top="851" w:right="454" w:bottom="567" w:left="45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7E" w:rsidRDefault="0048227E">
      <w:pPr>
        <w:spacing w:after="0" w:line="240" w:lineRule="auto"/>
      </w:pPr>
      <w:r>
        <w:separator/>
      </w:r>
    </w:p>
  </w:endnote>
  <w:endnote w:type="continuationSeparator" w:id="0">
    <w:p w:rsidR="0048227E" w:rsidRDefault="004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7E" w:rsidRDefault="004822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227E" w:rsidRDefault="004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9" w:rsidRDefault="0048227E">
    <w:pPr>
      <w:pStyle w:val="a6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017A28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FC37B9" w:rsidRDefault="004822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4C42"/>
    <w:rsid w:val="00017A28"/>
    <w:rsid w:val="0048227E"/>
    <w:rsid w:val="0076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66CE7-C02F-47F1-9D05-D0CD9E1A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3">
    <w:name w:val="Normal (Web)"/>
    <w:basedOn w:val="a"/>
    <w:rPr>
      <w:rFonts w:ascii="Times New Roman" w:hAnsi="Times New Roman"/>
      <w:sz w:val="24"/>
      <w:szCs w:val="24"/>
    </w:rPr>
  </w:style>
  <w:style w:type="paragraph" w:styleId="a4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a5">
    <w:name w:val="Знак"/>
    <w:basedOn w:val="a"/>
    <w:pPr>
      <w:spacing w:before="100" w:after="10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2"/>
      <w:szCs w:val="22"/>
      <w:lang w:eastAsia="en-US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Home</cp:lastModifiedBy>
  <cp:revision>2</cp:revision>
  <cp:lastPrinted>2023-04-05T11:14:00Z</cp:lastPrinted>
  <dcterms:created xsi:type="dcterms:W3CDTF">2023-05-16T05:52:00Z</dcterms:created>
  <dcterms:modified xsi:type="dcterms:W3CDTF">2023-05-16T05:52:00Z</dcterms:modified>
</cp:coreProperties>
</file>