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D3" w:rsidRDefault="002108D3" w:rsidP="002108D3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2108D3" w:rsidRPr="005D39D3" w:rsidRDefault="002108D3" w:rsidP="002108D3">
      <w:pPr>
        <w:spacing w:line="240" w:lineRule="auto"/>
        <w:jc w:val="center"/>
        <w:rPr>
          <w:sz w:val="28"/>
          <w:u w:val="single"/>
        </w:rPr>
      </w:pPr>
      <w:r w:rsidRPr="005D39D3">
        <w:rPr>
          <w:noProof/>
          <w:sz w:val="28"/>
          <w:u w:val="single"/>
        </w:rPr>
        <w:t>Волжское управление</w:t>
      </w:r>
      <w:r w:rsidRPr="005D39D3">
        <w:rPr>
          <w:sz w:val="28"/>
          <w:u w:val="single"/>
        </w:rPr>
        <w:t xml:space="preserve"> государственного морского и речного надзора Федеральной службы по надзору в сфере транспорта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437"/>
        <w:gridCol w:w="1331"/>
        <w:gridCol w:w="1156"/>
        <w:gridCol w:w="1156"/>
        <w:gridCol w:w="1156"/>
        <w:gridCol w:w="1156"/>
        <w:gridCol w:w="1156"/>
        <w:gridCol w:w="1156"/>
        <w:gridCol w:w="1156"/>
        <w:gridCol w:w="1165"/>
        <w:gridCol w:w="1359"/>
        <w:gridCol w:w="1215"/>
      </w:tblGrid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41DC" w:rsidRDefault="0021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обеспечения, контроля расходов и администрирования доходов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1537246.19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1469767.05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Екатерина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 w:rsidP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финансового обеспечения, контроля расходов и администрирования доходов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1478033.37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финансово-экономического и административно-хозяйственного обеспечения</w:t>
            </w:r>
          </w:p>
          <w:p w:rsidR="001F2C80" w:rsidRDefault="001F2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C4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250018.47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sx 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финансового обеспечения, контроля расходов и административного доходов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финансового обеспечения, контроля расходов и административного доходов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1511137.85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519113.86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3452А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Небасова Алёна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эксперт Отдела финансового обеспечения, контроля расходов и администрирования доходов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1804422.59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 G4FG HW469084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844974.45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Белицкий Алексей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Волгоградского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934930.32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Волгоградского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470419.48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Щучкин Анатолий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Волгоградского линейного отдела Волжского УГМРН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1128187.35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Волгоградского линейного отдела Волжского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УГМРН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Волгоградского линейного отдела Волжского УГМРН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398591.47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2217.84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Габаев Рашит Фаризович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Казанского линейного отдела Волжского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долевая собственность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1097072.14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Казанского линейного отдела Волжского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размещения жилых построек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жилых построек)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(122/475)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790884.59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гражданами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Кутузов Антон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Набережно-Челнинского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FLUENCE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707331.39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Набережно-Челнинского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Гайнанова Венера Фавадисовна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Казанского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1099127.90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Кутырев Дмитрий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мореплаванием и судоходством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1200445.96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мореплаванием и судоходством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174142.80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Потапов Евгений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мореплаванием и судоходством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928786.47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Пушкин Денис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надзора за портовой деятельностью и судоходными гидротехническими сооружениями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ВАЗ 111730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2019506.63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портовой деятельностью и судоходными гидротехническими сооружениями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81294.35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Кулагин Никита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госудраственный инспектор отдела надзора за мореплаванием и судоходством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Примера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764457.48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госудраственный инспектор отдела надзора за мореплаванием и судоходством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469097.90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Тютев Николай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портовой деятельностью и СГТС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1227761.44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надзора за портовой деятельностью и СГТС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1120896.27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767214.92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Калинин Константин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лицензирования и надзора за регистрацией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лицензирования и надзора за регистрацией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C4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1237147.12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901618.58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  <w:p w:rsidR="002834DC" w:rsidRDefault="0028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834DC" w:rsidRDefault="0028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Елисеев Игорь Константинович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лицензирования и надзора за регистрациией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1075438.21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лицензирования и надзора за регистрациией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235202.59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Коваженкова Мария Владиславовна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лицензирования и надзора за регистрацией судов Волжского УГМРН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512942.97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Назаренко Константин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Нижегородского линейного отдел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922192.48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2834DC" w:rsidRDefault="0028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Уткин Дмитрий Константинович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870991.81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220669.82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Цецко Виктор Владиславович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Саратовского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886267.81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Саратовского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Fokus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1172673.34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Филиппов Игорь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Саратовского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JUKE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901465.91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Саратовского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Кудлатов Дмитрий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Саратовского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Priora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621284.38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Дмитрий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Саратовского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"Прогресс"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519520.32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676234.18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Толстов Василий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Астраханского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 Кадастровый номер 30:09:090410:217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Астраханского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кадастровый номер 30:09:090410:209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Иети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1394428.03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359437.00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Королев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Астраханского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1198793.83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Еничевский Антон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Астраханского линейного отдела Волжского УГМРН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Калина 111730, универсал.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688756.70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Астраханского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линейного отдела Волжского УГМРН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гаражей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219170 Гранта хэтчбек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445851.26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Набережно-Челнинского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1122367.54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Набережно-Челнинского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Набережно-Челнинского линейного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Йети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241091.29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((1/4 доли от 3/4 доли наследства))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((1/4 доли от 3/4 доли наследства))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41DC" w:rsidRDefault="00DE41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((1/4 доли от 1/2 доли наследства))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2111.57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Вопшинов Михаил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749653.90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1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210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455531.35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41DC" w:rsidRDefault="00DE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108D3" w:rsidRPr="001F55F6" w:rsidRDefault="002108D3">
      <w:pPr>
        <w:rPr>
          <w:sz w:val="28"/>
          <w:lang w:val="en-US"/>
        </w:rPr>
      </w:pPr>
    </w:p>
    <w:sectPr w:rsidR="002108D3" w:rsidRPr="001F55F6" w:rsidSect="002108D3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B4" w:rsidRDefault="00E473B4">
      <w:pPr>
        <w:spacing w:after="0" w:line="240" w:lineRule="auto"/>
      </w:pPr>
      <w:r>
        <w:separator/>
      </w:r>
    </w:p>
  </w:endnote>
  <w:endnote w:type="continuationSeparator" w:id="0">
    <w:p w:rsidR="00E473B4" w:rsidRDefault="00E4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B4" w:rsidRDefault="00E473B4">
      <w:pPr>
        <w:spacing w:after="0" w:line="240" w:lineRule="auto"/>
      </w:pPr>
      <w:r>
        <w:separator/>
      </w:r>
    </w:p>
  </w:footnote>
  <w:footnote w:type="continuationSeparator" w:id="0">
    <w:p w:rsidR="00E473B4" w:rsidRDefault="00E4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DC"/>
    <w:rsid w:val="001F2C80"/>
    <w:rsid w:val="001F3B43"/>
    <w:rsid w:val="002108D3"/>
    <w:rsid w:val="002834DC"/>
    <w:rsid w:val="00471FD3"/>
    <w:rsid w:val="005D39D3"/>
    <w:rsid w:val="00945C7A"/>
    <w:rsid w:val="00DE41DC"/>
    <w:rsid w:val="00E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D3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9D3"/>
  </w:style>
  <w:style w:type="paragraph" w:styleId="a6">
    <w:name w:val="footer"/>
    <w:basedOn w:val="a"/>
    <w:link w:val="a7"/>
    <w:uiPriority w:val="99"/>
    <w:unhideWhenUsed/>
    <w:rsid w:val="005D3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9D3"/>
  </w:style>
  <w:style w:type="paragraph" w:styleId="a8">
    <w:name w:val="Balloon Text"/>
    <w:basedOn w:val="a"/>
    <w:link w:val="a9"/>
    <w:uiPriority w:val="99"/>
    <w:semiHidden/>
    <w:unhideWhenUsed/>
    <w:rsid w:val="0021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D3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9D3"/>
  </w:style>
  <w:style w:type="paragraph" w:styleId="a6">
    <w:name w:val="footer"/>
    <w:basedOn w:val="a"/>
    <w:link w:val="a7"/>
    <w:uiPriority w:val="99"/>
    <w:unhideWhenUsed/>
    <w:rsid w:val="005D3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9D3"/>
  </w:style>
  <w:style w:type="paragraph" w:styleId="a8">
    <w:name w:val="Balloon Text"/>
    <w:basedOn w:val="a"/>
    <w:link w:val="a9"/>
    <w:uiPriority w:val="99"/>
    <w:semiHidden/>
    <w:unhideWhenUsed/>
    <w:rsid w:val="0021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Kadr1</cp:lastModifiedBy>
  <cp:revision>5</cp:revision>
  <cp:lastPrinted>2022-05-26T12:38:00Z</cp:lastPrinted>
  <dcterms:created xsi:type="dcterms:W3CDTF">2022-05-26T12:38:00Z</dcterms:created>
  <dcterms:modified xsi:type="dcterms:W3CDTF">2022-05-26T13:54:00Z</dcterms:modified>
</cp:coreProperties>
</file>