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500"/>
        <w:gridCol w:w="1400"/>
        <w:gridCol w:w="1080"/>
        <w:gridCol w:w="1000"/>
        <w:gridCol w:w="1380"/>
        <w:gridCol w:w="820"/>
        <w:gridCol w:w="880"/>
        <w:gridCol w:w="960"/>
        <w:gridCol w:w="820"/>
        <w:gridCol w:w="840"/>
        <w:gridCol w:w="1080"/>
        <w:gridCol w:w="240"/>
        <w:gridCol w:w="800"/>
        <w:gridCol w:w="1300"/>
        <w:gridCol w:w="3240"/>
        <w:gridCol w:w="500"/>
      </w:tblGrid>
      <w:tr w:rsidR="00684DE1">
        <w:trPr>
          <w:trHeight w:hRule="exact" w:val="500"/>
        </w:trPr>
        <w:tc>
          <w:tcPr>
            <w:tcW w:w="500" w:type="dxa"/>
          </w:tcPr>
          <w:p w:rsidR="00684DE1" w:rsidRDefault="00684DE1">
            <w:pPr>
              <w:pStyle w:val="EMPTYCELLSTYLE"/>
            </w:pPr>
          </w:p>
        </w:tc>
        <w:tc>
          <w:tcPr>
            <w:tcW w:w="1400" w:type="dxa"/>
          </w:tcPr>
          <w:p w:rsidR="00684DE1" w:rsidRDefault="00684DE1">
            <w:pPr>
              <w:pStyle w:val="EMPTYCELLSTYLE"/>
            </w:pPr>
          </w:p>
        </w:tc>
        <w:tc>
          <w:tcPr>
            <w:tcW w:w="1080" w:type="dxa"/>
          </w:tcPr>
          <w:p w:rsidR="00684DE1" w:rsidRDefault="00684DE1">
            <w:pPr>
              <w:pStyle w:val="EMPTYCELLSTYLE"/>
            </w:pPr>
          </w:p>
        </w:tc>
        <w:tc>
          <w:tcPr>
            <w:tcW w:w="1000" w:type="dxa"/>
          </w:tcPr>
          <w:p w:rsidR="00684DE1" w:rsidRDefault="00684DE1">
            <w:pPr>
              <w:pStyle w:val="EMPTYCELLSTYLE"/>
            </w:pPr>
          </w:p>
        </w:tc>
        <w:tc>
          <w:tcPr>
            <w:tcW w:w="1380" w:type="dxa"/>
          </w:tcPr>
          <w:p w:rsidR="00684DE1" w:rsidRDefault="00684DE1">
            <w:pPr>
              <w:pStyle w:val="EMPTYCELLSTYLE"/>
            </w:pPr>
          </w:p>
        </w:tc>
        <w:tc>
          <w:tcPr>
            <w:tcW w:w="820" w:type="dxa"/>
          </w:tcPr>
          <w:p w:rsidR="00684DE1" w:rsidRDefault="00684DE1">
            <w:pPr>
              <w:pStyle w:val="EMPTYCELLSTYLE"/>
            </w:pPr>
          </w:p>
        </w:tc>
        <w:tc>
          <w:tcPr>
            <w:tcW w:w="880" w:type="dxa"/>
          </w:tcPr>
          <w:p w:rsidR="00684DE1" w:rsidRDefault="00684DE1">
            <w:pPr>
              <w:pStyle w:val="EMPTYCELLSTYLE"/>
            </w:pPr>
          </w:p>
        </w:tc>
        <w:tc>
          <w:tcPr>
            <w:tcW w:w="960" w:type="dxa"/>
          </w:tcPr>
          <w:p w:rsidR="00684DE1" w:rsidRDefault="00684DE1">
            <w:pPr>
              <w:pStyle w:val="EMPTYCELLSTYLE"/>
            </w:pPr>
          </w:p>
        </w:tc>
        <w:tc>
          <w:tcPr>
            <w:tcW w:w="820" w:type="dxa"/>
          </w:tcPr>
          <w:p w:rsidR="00684DE1" w:rsidRDefault="00684DE1">
            <w:pPr>
              <w:pStyle w:val="EMPTYCELLSTYLE"/>
            </w:pPr>
          </w:p>
        </w:tc>
        <w:tc>
          <w:tcPr>
            <w:tcW w:w="840" w:type="dxa"/>
          </w:tcPr>
          <w:p w:rsidR="00684DE1" w:rsidRDefault="00684DE1">
            <w:pPr>
              <w:pStyle w:val="EMPTYCELLSTYLE"/>
            </w:pPr>
          </w:p>
        </w:tc>
        <w:tc>
          <w:tcPr>
            <w:tcW w:w="1080" w:type="dxa"/>
          </w:tcPr>
          <w:p w:rsidR="00684DE1" w:rsidRDefault="00684DE1">
            <w:pPr>
              <w:pStyle w:val="EMPTYCELLSTYLE"/>
            </w:pPr>
          </w:p>
        </w:tc>
        <w:tc>
          <w:tcPr>
            <w:tcW w:w="240" w:type="dxa"/>
          </w:tcPr>
          <w:p w:rsidR="00684DE1" w:rsidRDefault="00684DE1">
            <w:pPr>
              <w:pStyle w:val="EMPTYCELLSTYLE"/>
            </w:pPr>
          </w:p>
        </w:tc>
        <w:tc>
          <w:tcPr>
            <w:tcW w:w="800" w:type="dxa"/>
          </w:tcPr>
          <w:p w:rsidR="00684DE1" w:rsidRDefault="00684DE1">
            <w:pPr>
              <w:pStyle w:val="EMPTYCELLSTYLE"/>
            </w:pPr>
          </w:p>
        </w:tc>
        <w:tc>
          <w:tcPr>
            <w:tcW w:w="1300" w:type="dxa"/>
          </w:tcPr>
          <w:p w:rsidR="00684DE1" w:rsidRDefault="00684DE1">
            <w:pPr>
              <w:pStyle w:val="EMPTYCELLSTYLE"/>
            </w:pPr>
          </w:p>
        </w:tc>
        <w:tc>
          <w:tcPr>
            <w:tcW w:w="3240" w:type="dxa"/>
          </w:tcPr>
          <w:p w:rsidR="00684DE1" w:rsidRDefault="00684DE1">
            <w:pPr>
              <w:pStyle w:val="EMPTYCELLSTYLE"/>
            </w:pPr>
          </w:p>
        </w:tc>
        <w:tc>
          <w:tcPr>
            <w:tcW w:w="500" w:type="dxa"/>
          </w:tcPr>
          <w:p w:rsidR="00684DE1" w:rsidRDefault="00684DE1">
            <w:pPr>
              <w:pStyle w:val="EMPTYCELLSTYLE"/>
            </w:pPr>
          </w:p>
        </w:tc>
      </w:tr>
      <w:tr w:rsidR="00684DE1">
        <w:trPr>
          <w:trHeight w:hRule="exact" w:val="320"/>
        </w:trPr>
        <w:tc>
          <w:tcPr>
            <w:tcW w:w="500" w:type="dxa"/>
          </w:tcPr>
          <w:p w:rsidR="00684DE1" w:rsidRDefault="00684DE1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4DE1" w:rsidRDefault="00C93B9F">
            <w:pPr>
              <w:jc w:val="center"/>
            </w:pPr>
            <w:r>
              <w:t>СВЕДЕНИЯ</w:t>
            </w:r>
          </w:p>
        </w:tc>
        <w:tc>
          <w:tcPr>
            <w:tcW w:w="500" w:type="dxa"/>
          </w:tcPr>
          <w:p w:rsidR="00684DE1" w:rsidRDefault="00684DE1">
            <w:pPr>
              <w:pStyle w:val="EMPTYCELLSTYLE"/>
            </w:pPr>
          </w:p>
        </w:tc>
      </w:tr>
      <w:tr w:rsidR="00684DE1">
        <w:trPr>
          <w:trHeight w:hRule="exact" w:val="300"/>
        </w:trPr>
        <w:tc>
          <w:tcPr>
            <w:tcW w:w="500" w:type="dxa"/>
          </w:tcPr>
          <w:p w:rsidR="00684DE1" w:rsidRDefault="00684DE1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4DE1" w:rsidRDefault="00C93B9F">
            <w:pPr>
              <w:jc w:val="center"/>
            </w:pPr>
            <w:r>
              <w:t>о доходах, расходах, об имуществе и обязательствах имущественного характера, представленные муниципальным служащим администрации городского округа Тольятти</w:t>
            </w:r>
          </w:p>
        </w:tc>
        <w:tc>
          <w:tcPr>
            <w:tcW w:w="500" w:type="dxa"/>
          </w:tcPr>
          <w:p w:rsidR="00684DE1" w:rsidRDefault="00684DE1">
            <w:pPr>
              <w:pStyle w:val="EMPTYCELLSTYLE"/>
            </w:pPr>
          </w:p>
        </w:tc>
      </w:tr>
      <w:tr w:rsidR="00684DE1">
        <w:trPr>
          <w:trHeight w:hRule="exact" w:val="440"/>
        </w:trPr>
        <w:tc>
          <w:tcPr>
            <w:tcW w:w="500" w:type="dxa"/>
          </w:tcPr>
          <w:p w:rsidR="00684DE1" w:rsidRDefault="00684DE1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84DE1" w:rsidRDefault="00C93B9F">
            <w:pPr>
              <w:pStyle w:val="style1"/>
              <w:jc w:val="center"/>
            </w:pPr>
            <w:r>
              <w:rPr>
                <w:b/>
              </w:rPr>
              <w:t>Отдел обеспечения технического содержания и благоустройства, Управление  ресурсного обеспечения и развития образования, Департамент образования, Администрация городского округа Тольятти</w:t>
            </w:r>
          </w:p>
        </w:tc>
        <w:tc>
          <w:tcPr>
            <w:tcW w:w="500" w:type="dxa"/>
          </w:tcPr>
          <w:p w:rsidR="00684DE1" w:rsidRDefault="00684DE1">
            <w:pPr>
              <w:pStyle w:val="EMPTYCELLSTYLE"/>
            </w:pPr>
          </w:p>
        </w:tc>
      </w:tr>
      <w:tr w:rsidR="00684DE1">
        <w:trPr>
          <w:trHeight w:hRule="exact" w:val="440"/>
        </w:trPr>
        <w:tc>
          <w:tcPr>
            <w:tcW w:w="500" w:type="dxa"/>
          </w:tcPr>
          <w:p w:rsidR="00684DE1" w:rsidRDefault="00684DE1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4DE1" w:rsidRDefault="00C93B9F" w:rsidP="0049050A">
            <w:pPr>
              <w:jc w:val="center"/>
            </w:pPr>
            <w:r>
              <w:t>за отчетный период с 1 января 20</w:t>
            </w:r>
            <w:r w:rsidR="000F0E44">
              <w:t>2</w:t>
            </w:r>
            <w:r w:rsidR="00040D9C">
              <w:t>1</w:t>
            </w:r>
            <w:r w:rsidR="0049050A">
              <w:t xml:space="preserve"> </w:t>
            </w:r>
            <w:r>
              <w:t>года по 31 декабря 20</w:t>
            </w:r>
            <w:r w:rsidR="000F0E44">
              <w:t>2</w:t>
            </w:r>
            <w:r w:rsidR="00040D9C">
              <w:t>1</w:t>
            </w:r>
            <w:r>
              <w:t xml:space="preserve"> года и подлежащие размещению в информационно-телекоммуникационной сети Интернет на официальном сайте органа</w:t>
            </w:r>
          </w:p>
        </w:tc>
        <w:tc>
          <w:tcPr>
            <w:tcW w:w="500" w:type="dxa"/>
          </w:tcPr>
          <w:p w:rsidR="00684DE1" w:rsidRDefault="00684DE1">
            <w:pPr>
              <w:pStyle w:val="EMPTYCELLSTYLE"/>
            </w:pPr>
          </w:p>
        </w:tc>
      </w:tr>
      <w:tr w:rsidR="00684DE1">
        <w:trPr>
          <w:trHeight w:hRule="exact" w:val="1480"/>
        </w:trPr>
        <w:tc>
          <w:tcPr>
            <w:tcW w:w="500" w:type="dxa"/>
          </w:tcPr>
          <w:p w:rsidR="00684DE1" w:rsidRDefault="00684DE1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84DE1" w:rsidRDefault="00C93B9F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84DE1" w:rsidRDefault="00C93B9F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84DE1" w:rsidRDefault="00C93B9F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84DE1" w:rsidRDefault="00C93B9F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84DE1" w:rsidRDefault="00C93B9F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84DE1" w:rsidRDefault="00C93B9F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84DE1" w:rsidRDefault="0014599F">
            <w:pPr>
              <w:pStyle w:val="style1"/>
              <w:jc w:val="center"/>
            </w:pPr>
            <w:r>
              <w:t>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 (долей участия, паев в уставных (складочных) капиталах организаций), цифровых финансовых активов, цифровой валюты</w:t>
            </w:r>
          </w:p>
        </w:tc>
        <w:tc>
          <w:tcPr>
            <w:tcW w:w="500" w:type="dxa"/>
          </w:tcPr>
          <w:p w:rsidR="00684DE1" w:rsidRDefault="00684DE1">
            <w:pPr>
              <w:pStyle w:val="EMPTYCELLSTYLE"/>
            </w:pPr>
          </w:p>
        </w:tc>
      </w:tr>
      <w:tr w:rsidR="00684DE1" w:rsidTr="0014599F">
        <w:trPr>
          <w:trHeight w:hRule="exact" w:val="1478"/>
        </w:trPr>
        <w:tc>
          <w:tcPr>
            <w:tcW w:w="500" w:type="dxa"/>
          </w:tcPr>
          <w:p w:rsidR="00684DE1" w:rsidRDefault="00684DE1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84DE1" w:rsidRDefault="00684DE1">
            <w:pPr>
              <w:pStyle w:val="EMPTYCELLSTYLE"/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84DE1" w:rsidRDefault="00684DE1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84DE1" w:rsidRDefault="00C93B9F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84DE1" w:rsidRDefault="00C93B9F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84DE1" w:rsidRDefault="00C93B9F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84DE1" w:rsidRDefault="00C93B9F">
            <w:pPr>
              <w:pStyle w:val="style1"/>
              <w:jc w:val="center"/>
            </w:pPr>
            <w:r>
              <w:t>Страна</w:t>
            </w:r>
            <w:r>
              <w:br/>
            </w:r>
            <w:proofErr w:type="spellStart"/>
            <w:r>
              <w:t>располо</w:t>
            </w:r>
            <w:proofErr w:type="spellEnd"/>
            <w:r>
              <w:t>-</w:t>
            </w:r>
            <w:r>
              <w:br/>
            </w:r>
            <w:proofErr w:type="spellStart"/>
            <w:r>
              <w:t>жения</w:t>
            </w:r>
            <w:proofErr w:type="spellEnd"/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84DE1" w:rsidRDefault="00C93B9F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84DE1" w:rsidRDefault="00C93B9F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84DE1" w:rsidRDefault="00C93B9F">
            <w:pPr>
              <w:pStyle w:val="style1"/>
              <w:jc w:val="center"/>
            </w:pPr>
            <w:r>
              <w:t>Страна</w:t>
            </w:r>
            <w:r>
              <w:br/>
            </w:r>
            <w:proofErr w:type="spellStart"/>
            <w:r>
              <w:t>располо</w:t>
            </w:r>
            <w:proofErr w:type="spellEnd"/>
            <w:r>
              <w:t>-</w:t>
            </w:r>
            <w:r>
              <w:br/>
            </w:r>
            <w:proofErr w:type="spellStart"/>
            <w:r>
              <w:t>жения</w:t>
            </w:r>
            <w:proofErr w:type="spell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84DE1" w:rsidRDefault="00C93B9F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84DE1" w:rsidRDefault="00C93B9F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84DE1" w:rsidRDefault="00684DE1">
            <w:pPr>
              <w:pStyle w:val="EMPTYCELLSTYLE"/>
            </w:pPr>
          </w:p>
        </w:tc>
        <w:tc>
          <w:tcPr>
            <w:tcW w:w="3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84DE1" w:rsidRDefault="00684DE1">
            <w:pPr>
              <w:pStyle w:val="EMPTYCELLSTYLE"/>
            </w:pPr>
          </w:p>
        </w:tc>
        <w:tc>
          <w:tcPr>
            <w:tcW w:w="500" w:type="dxa"/>
          </w:tcPr>
          <w:p w:rsidR="00684DE1" w:rsidRDefault="00684DE1">
            <w:pPr>
              <w:pStyle w:val="EMPTYCELLSTYLE"/>
            </w:pPr>
          </w:p>
        </w:tc>
      </w:tr>
      <w:tr w:rsidR="00684DE1">
        <w:trPr>
          <w:trHeight w:hRule="exact" w:val="1640"/>
        </w:trPr>
        <w:tc>
          <w:tcPr>
            <w:tcW w:w="500" w:type="dxa"/>
          </w:tcPr>
          <w:p w:rsidR="00684DE1" w:rsidRDefault="00684DE1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684DE1" w:rsidRDefault="00C93B9F">
            <w:pPr>
              <w:pStyle w:val="style1"/>
            </w:pPr>
            <w:r>
              <w:t>Сагайдакова Елена Леонидовна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684DE1" w:rsidRDefault="00C93B9F">
            <w:pPr>
              <w:pStyle w:val="style1"/>
              <w:jc w:val="center"/>
            </w:pPr>
            <w:r>
              <w:t>Ведущий специалист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84DE1" w:rsidRDefault="00C93B9F">
            <w:pPr>
              <w:pStyle w:val="style1"/>
            </w:pPr>
            <w:r>
              <w:t>земельный участок для садоводства и огородничества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684DE1" w:rsidRDefault="00C93B9F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684DE1" w:rsidRDefault="00C93B9F">
            <w:pPr>
              <w:pStyle w:val="style1"/>
              <w:jc w:val="center"/>
            </w:pPr>
            <w:r>
              <w:t>500,00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84DE1" w:rsidRDefault="00C93B9F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684DE1" w:rsidRDefault="00C93B9F">
            <w:pPr>
              <w:pStyle w:val="style1"/>
            </w:pPr>
            <w:r>
              <w:t>Трехкомнатная квартира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684DE1" w:rsidRDefault="00C93B9F">
            <w:pPr>
              <w:pStyle w:val="style1"/>
              <w:jc w:val="center"/>
            </w:pPr>
            <w:r>
              <w:t>52,70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84DE1" w:rsidRDefault="00C93B9F">
            <w:pPr>
              <w:pStyle w:val="style1"/>
            </w:pPr>
            <w:r>
              <w:t>Россия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84DE1" w:rsidRDefault="00684DE1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684DE1" w:rsidRDefault="00684DE1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684DE1" w:rsidRDefault="00040D9C" w:rsidP="0004314E">
            <w:pPr>
              <w:pStyle w:val="style1"/>
            </w:pPr>
            <w:r>
              <w:t>540 545,78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684DE1" w:rsidRDefault="00684DE1">
            <w:pPr>
              <w:pStyle w:val="style1"/>
            </w:pPr>
          </w:p>
        </w:tc>
        <w:tc>
          <w:tcPr>
            <w:tcW w:w="500" w:type="dxa"/>
          </w:tcPr>
          <w:p w:rsidR="00684DE1" w:rsidRDefault="00684DE1">
            <w:pPr>
              <w:pStyle w:val="EMPTYCELLSTYLE"/>
            </w:pPr>
          </w:p>
        </w:tc>
      </w:tr>
      <w:tr w:rsidR="00684DE1">
        <w:trPr>
          <w:trHeight w:hRule="exact" w:val="720"/>
        </w:trPr>
        <w:tc>
          <w:tcPr>
            <w:tcW w:w="500" w:type="dxa"/>
          </w:tcPr>
          <w:p w:rsidR="00684DE1" w:rsidRDefault="00684DE1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4DE1" w:rsidRDefault="00684DE1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4DE1" w:rsidRDefault="00684DE1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84DE1" w:rsidRDefault="00C93B9F">
            <w:pPr>
              <w:pStyle w:val="style1"/>
            </w:pPr>
            <w:r>
              <w:t>Трехкомнатная 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84DE1" w:rsidRDefault="00C93B9F">
            <w:pPr>
              <w:pStyle w:val="style1"/>
            </w:pPr>
            <w:r>
              <w:t>Общая долевая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684DE1" w:rsidRDefault="00C93B9F">
            <w:pPr>
              <w:pStyle w:val="style1"/>
              <w:jc w:val="center"/>
            </w:pPr>
            <w:r>
              <w:t>67,10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84DE1" w:rsidRDefault="00C93B9F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84DE1" w:rsidRDefault="00684DE1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684DE1" w:rsidRDefault="00684DE1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84DE1" w:rsidRDefault="00684DE1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84DE1" w:rsidRDefault="00684DE1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84DE1" w:rsidRDefault="00684DE1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84DE1" w:rsidRDefault="00684DE1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84DE1" w:rsidRDefault="00684DE1">
            <w:pPr>
              <w:pStyle w:val="style1"/>
            </w:pPr>
          </w:p>
        </w:tc>
        <w:tc>
          <w:tcPr>
            <w:tcW w:w="500" w:type="dxa"/>
          </w:tcPr>
          <w:p w:rsidR="00684DE1" w:rsidRDefault="00684DE1">
            <w:pPr>
              <w:pStyle w:val="EMPTYCELLSTYLE"/>
            </w:pPr>
          </w:p>
        </w:tc>
      </w:tr>
      <w:tr w:rsidR="00684DE1">
        <w:trPr>
          <w:trHeight w:hRule="exact" w:val="480"/>
        </w:trPr>
        <w:tc>
          <w:tcPr>
            <w:tcW w:w="500" w:type="dxa"/>
          </w:tcPr>
          <w:p w:rsidR="00684DE1" w:rsidRDefault="00684DE1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4DE1" w:rsidRDefault="00684DE1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4DE1" w:rsidRDefault="00684DE1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84DE1" w:rsidRDefault="00C93B9F">
            <w:pPr>
              <w:pStyle w:val="style1"/>
            </w:pPr>
            <w:r>
              <w:t>Садовый дом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84DE1" w:rsidRDefault="00C93B9F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684DE1" w:rsidRDefault="00C93B9F">
            <w:pPr>
              <w:pStyle w:val="style1"/>
              <w:jc w:val="center"/>
            </w:pPr>
            <w:r>
              <w:t>42,00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84DE1" w:rsidRDefault="00C93B9F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84DE1" w:rsidRDefault="00684DE1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684DE1" w:rsidRDefault="00684DE1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84DE1" w:rsidRDefault="00684DE1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84DE1" w:rsidRDefault="00684DE1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84DE1" w:rsidRDefault="00684DE1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84DE1" w:rsidRDefault="00684DE1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84DE1" w:rsidRDefault="00684DE1">
            <w:pPr>
              <w:pStyle w:val="style1"/>
            </w:pPr>
          </w:p>
        </w:tc>
        <w:tc>
          <w:tcPr>
            <w:tcW w:w="500" w:type="dxa"/>
          </w:tcPr>
          <w:p w:rsidR="00684DE1" w:rsidRDefault="00684DE1">
            <w:pPr>
              <w:pStyle w:val="EMPTYCELLSTYLE"/>
            </w:pPr>
          </w:p>
        </w:tc>
      </w:tr>
      <w:tr w:rsidR="00684DE1">
        <w:trPr>
          <w:trHeight w:hRule="exact" w:val="1640"/>
        </w:trPr>
        <w:tc>
          <w:tcPr>
            <w:tcW w:w="500" w:type="dxa"/>
          </w:tcPr>
          <w:p w:rsidR="00684DE1" w:rsidRDefault="00684DE1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684DE1" w:rsidRDefault="00C93B9F">
            <w:pPr>
              <w:pStyle w:val="style1"/>
            </w:pPr>
            <w:r>
              <w:t>Муж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684DE1" w:rsidRDefault="00684DE1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84DE1" w:rsidRDefault="00C93B9F">
            <w:pPr>
              <w:pStyle w:val="style1"/>
            </w:pPr>
            <w:r>
              <w:t>Трехкомнатная 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684DE1" w:rsidRDefault="00C93B9F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684DE1" w:rsidRDefault="00C93B9F">
            <w:pPr>
              <w:pStyle w:val="style1"/>
              <w:jc w:val="center"/>
            </w:pPr>
            <w:r>
              <w:t>52,70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84DE1" w:rsidRDefault="00C93B9F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684DE1" w:rsidRDefault="00C93B9F">
            <w:pPr>
              <w:pStyle w:val="style1"/>
            </w:pPr>
            <w:r>
              <w:t>земельный участок для садоводства и огородничества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684DE1" w:rsidRDefault="00C93B9F">
            <w:pPr>
              <w:pStyle w:val="style1"/>
              <w:jc w:val="center"/>
            </w:pPr>
            <w:r>
              <w:t>500,00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84DE1" w:rsidRDefault="00C93B9F">
            <w:pPr>
              <w:pStyle w:val="style1"/>
            </w:pPr>
            <w:r>
              <w:t>Россия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84DE1" w:rsidRDefault="00684DE1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684DE1" w:rsidRDefault="00684DE1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684DE1" w:rsidRDefault="000F0E44" w:rsidP="0004314E">
            <w:pPr>
              <w:pStyle w:val="style1"/>
            </w:pPr>
            <w:r>
              <w:t>20</w:t>
            </w:r>
            <w:r w:rsidR="00040D9C">
              <w:t>2 740,99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684DE1" w:rsidRDefault="00684DE1">
            <w:pPr>
              <w:pStyle w:val="style1"/>
            </w:pPr>
          </w:p>
        </w:tc>
        <w:tc>
          <w:tcPr>
            <w:tcW w:w="500" w:type="dxa"/>
          </w:tcPr>
          <w:p w:rsidR="00684DE1" w:rsidRDefault="00684DE1">
            <w:pPr>
              <w:pStyle w:val="EMPTYCELLSTYLE"/>
            </w:pPr>
          </w:p>
        </w:tc>
      </w:tr>
      <w:tr w:rsidR="00684DE1">
        <w:trPr>
          <w:trHeight w:hRule="exact" w:val="480"/>
        </w:trPr>
        <w:tc>
          <w:tcPr>
            <w:tcW w:w="500" w:type="dxa"/>
          </w:tcPr>
          <w:p w:rsidR="00684DE1" w:rsidRDefault="00684DE1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4DE1" w:rsidRDefault="00684DE1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4DE1" w:rsidRDefault="00684DE1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84DE1" w:rsidRDefault="00684DE1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84DE1" w:rsidRDefault="00684DE1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684DE1" w:rsidRDefault="00684DE1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84DE1" w:rsidRDefault="00684DE1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84DE1" w:rsidRDefault="00C93B9F">
            <w:pPr>
              <w:pStyle w:val="style1"/>
            </w:pPr>
            <w:r>
              <w:t>садовый дом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684DE1" w:rsidRDefault="00C93B9F">
            <w:pPr>
              <w:pStyle w:val="style1"/>
              <w:jc w:val="center"/>
            </w:pPr>
            <w:r>
              <w:t>42,00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84DE1" w:rsidRDefault="00C93B9F">
            <w:pPr>
              <w:pStyle w:val="style1"/>
            </w:pPr>
            <w:r>
              <w:t>Россия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84DE1" w:rsidRDefault="00684DE1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84DE1" w:rsidRDefault="00684DE1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84DE1" w:rsidRDefault="00684DE1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84DE1" w:rsidRDefault="00684DE1">
            <w:pPr>
              <w:pStyle w:val="style1"/>
            </w:pPr>
          </w:p>
        </w:tc>
        <w:tc>
          <w:tcPr>
            <w:tcW w:w="500" w:type="dxa"/>
          </w:tcPr>
          <w:p w:rsidR="00684DE1" w:rsidRDefault="00684DE1">
            <w:pPr>
              <w:pStyle w:val="EMPTYCELLSTYLE"/>
            </w:pPr>
          </w:p>
        </w:tc>
      </w:tr>
      <w:tr w:rsidR="00684DE1">
        <w:trPr>
          <w:trHeight w:hRule="exact" w:val="20"/>
        </w:trPr>
        <w:tc>
          <w:tcPr>
            <w:tcW w:w="500" w:type="dxa"/>
          </w:tcPr>
          <w:p w:rsidR="00684DE1" w:rsidRDefault="00684DE1">
            <w:pPr>
              <w:pStyle w:val="EMPTYCELLSTYLE"/>
            </w:pPr>
          </w:p>
        </w:tc>
        <w:tc>
          <w:tcPr>
            <w:tcW w:w="10500" w:type="dxa"/>
            <w:gridSpan w:val="1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84DE1" w:rsidRDefault="00684DE1">
            <w:pPr>
              <w:pStyle w:val="style1"/>
              <w:jc w:val="center"/>
            </w:pPr>
          </w:p>
        </w:tc>
        <w:tc>
          <w:tcPr>
            <w:tcW w:w="800" w:type="dxa"/>
          </w:tcPr>
          <w:p w:rsidR="00684DE1" w:rsidRDefault="00684DE1">
            <w:pPr>
              <w:pStyle w:val="EMPTYCELLSTYLE"/>
            </w:pPr>
          </w:p>
        </w:tc>
        <w:tc>
          <w:tcPr>
            <w:tcW w:w="1300" w:type="dxa"/>
          </w:tcPr>
          <w:p w:rsidR="00684DE1" w:rsidRDefault="00684DE1">
            <w:pPr>
              <w:pStyle w:val="EMPTYCELLSTYLE"/>
            </w:pPr>
          </w:p>
        </w:tc>
        <w:tc>
          <w:tcPr>
            <w:tcW w:w="3240" w:type="dxa"/>
          </w:tcPr>
          <w:p w:rsidR="00684DE1" w:rsidRDefault="00684DE1">
            <w:pPr>
              <w:pStyle w:val="EMPTYCELLSTYLE"/>
            </w:pPr>
          </w:p>
        </w:tc>
        <w:tc>
          <w:tcPr>
            <w:tcW w:w="500" w:type="dxa"/>
          </w:tcPr>
          <w:p w:rsidR="00684DE1" w:rsidRDefault="00684DE1">
            <w:pPr>
              <w:pStyle w:val="EMPTYCELLSTYLE"/>
            </w:pPr>
          </w:p>
        </w:tc>
      </w:tr>
    </w:tbl>
    <w:p w:rsidR="00C93B9F" w:rsidRDefault="00C93B9F"/>
    <w:sectPr w:rsidR="00C93B9F" w:rsidSect="00684DE1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800"/>
  <w:characterSpacingControl w:val="doNotCompress"/>
  <w:compat/>
  <w:rsids>
    <w:rsidRoot w:val="00684DE1"/>
    <w:rsid w:val="00040D9C"/>
    <w:rsid w:val="0004314E"/>
    <w:rsid w:val="000F0E44"/>
    <w:rsid w:val="0014599F"/>
    <w:rsid w:val="0048250C"/>
    <w:rsid w:val="0049050A"/>
    <w:rsid w:val="00684DE1"/>
    <w:rsid w:val="0097513A"/>
    <w:rsid w:val="009D5ECF"/>
    <w:rsid w:val="00B7275F"/>
    <w:rsid w:val="00C80E78"/>
    <w:rsid w:val="00C93B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25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684DE1"/>
    <w:rPr>
      <w:sz w:val="1"/>
    </w:rPr>
  </w:style>
  <w:style w:type="paragraph" w:customStyle="1" w:styleId="style1">
    <w:name w:val="style1"/>
    <w:qFormat/>
    <w:rsid w:val="00684DE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259</Words>
  <Characters>1480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г.о.Тольятти</Company>
  <LinksUpToDate>false</LinksUpToDate>
  <CharactersWithSpaces>1736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Сагайдакова Елена Леонидовна</dc:creator>
  <cp:lastModifiedBy>user</cp:lastModifiedBy>
  <cp:revision>4</cp:revision>
  <dcterms:created xsi:type="dcterms:W3CDTF">2022-04-11T05:11:00Z</dcterms:created>
  <dcterms:modified xsi:type="dcterms:W3CDTF">2022-05-04T07:16:00Z</dcterms:modified>
</cp:coreProperties>
</file>