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6F6277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F6277">
        <w:rPr>
          <w:rFonts w:ascii="Times New Roman" w:hAnsi="Times New Roman" w:cs="Times New Roman"/>
          <w:b/>
          <w:sz w:val="22"/>
          <w:szCs w:val="22"/>
        </w:rPr>
        <w:t>о доходах, расходах, об имуществе и обязательствах имущественного</w:t>
      </w:r>
    </w:p>
    <w:p w:rsidR="00EB5C80" w:rsidRPr="006F6277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F6277">
        <w:rPr>
          <w:rFonts w:ascii="Times New Roman" w:hAnsi="Times New Roman" w:cs="Times New Roman"/>
          <w:b/>
          <w:sz w:val="22"/>
          <w:szCs w:val="22"/>
        </w:rPr>
        <w:t xml:space="preserve">характера, представленные муниципальным служащим </w:t>
      </w:r>
      <w:r w:rsidR="00883767" w:rsidRPr="006F6277">
        <w:rPr>
          <w:rFonts w:ascii="Times New Roman" w:hAnsi="Times New Roman" w:cs="Times New Roman"/>
          <w:b/>
          <w:sz w:val="22"/>
          <w:szCs w:val="22"/>
        </w:rPr>
        <w:t>администрации</w:t>
      </w:r>
      <w:r w:rsidRPr="006F6277">
        <w:rPr>
          <w:rFonts w:ascii="Times New Roman" w:hAnsi="Times New Roman" w:cs="Times New Roman"/>
          <w:b/>
          <w:sz w:val="22"/>
          <w:szCs w:val="22"/>
        </w:rPr>
        <w:t xml:space="preserve"> городского округа Тольятти</w:t>
      </w:r>
    </w:p>
    <w:p w:rsidR="00EB5C80" w:rsidRPr="006F6277" w:rsidRDefault="006F6277" w:rsidP="00EB5C80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F6277">
        <w:rPr>
          <w:rFonts w:ascii="Times New Roman" w:hAnsi="Times New Roman" w:cs="Times New Roman"/>
          <w:b/>
          <w:sz w:val="22"/>
          <w:szCs w:val="22"/>
        </w:rPr>
        <w:t>Сектор правового сопровождения по Центральному району, Правовой департамент, Администрация городского округа Тольятти</w:t>
      </w:r>
    </w:p>
    <w:p w:rsidR="00EB5C80" w:rsidRPr="006F6277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F6277">
        <w:rPr>
          <w:rFonts w:ascii="Times New Roman" w:hAnsi="Times New Roman" w:cs="Times New Roman"/>
          <w:b/>
          <w:sz w:val="22"/>
          <w:szCs w:val="22"/>
        </w:rPr>
        <w:t>за отчетный период с 1 января 20</w:t>
      </w:r>
      <w:r w:rsidR="00112962" w:rsidRPr="006F6277">
        <w:rPr>
          <w:rFonts w:ascii="Times New Roman" w:hAnsi="Times New Roman" w:cs="Times New Roman"/>
          <w:b/>
          <w:sz w:val="22"/>
          <w:szCs w:val="22"/>
        </w:rPr>
        <w:t>21</w:t>
      </w:r>
      <w:r w:rsidRPr="006F6277">
        <w:rPr>
          <w:rFonts w:ascii="Times New Roman" w:hAnsi="Times New Roman" w:cs="Times New Roman"/>
          <w:b/>
          <w:sz w:val="22"/>
          <w:szCs w:val="22"/>
        </w:rPr>
        <w:t xml:space="preserve"> года по 31 декабря 20</w:t>
      </w:r>
      <w:r w:rsidR="00112962" w:rsidRPr="006F6277">
        <w:rPr>
          <w:rFonts w:ascii="Times New Roman" w:hAnsi="Times New Roman" w:cs="Times New Roman"/>
          <w:b/>
          <w:sz w:val="22"/>
          <w:szCs w:val="22"/>
        </w:rPr>
        <w:t>21</w:t>
      </w:r>
      <w:r w:rsidRPr="006F6277">
        <w:rPr>
          <w:rFonts w:ascii="Times New Roman" w:hAnsi="Times New Roman" w:cs="Times New Roman"/>
          <w:b/>
          <w:sz w:val="22"/>
          <w:szCs w:val="22"/>
        </w:rPr>
        <w:t xml:space="preserve"> года и</w:t>
      </w:r>
    </w:p>
    <w:p w:rsidR="00EB5C80" w:rsidRPr="006F6277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F6277">
        <w:rPr>
          <w:rFonts w:ascii="Times New Roman" w:hAnsi="Times New Roman" w:cs="Times New Roman"/>
          <w:b/>
          <w:sz w:val="22"/>
          <w:szCs w:val="22"/>
        </w:rPr>
        <w:t>подлежащие размещению в информационно-телекоммуникационной сети 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27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6277">
              <w:rPr>
                <w:rFonts w:ascii="Times New Roman" w:hAnsi="Times New Roman" w:cs="Times New Roman"/>
                <w:b/>
                <w:bCs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27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6277">
              <w:rPr>
                <w:rFonts w:ascii="Times New Roman" w:hAnsi="Times New Roman" w:cs="Times New Roman"/>
                <w:b/>
                <w:bCs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27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6277">
              <w:rPr>
                <w:rFonts w:ascii="Times New Roman" w:hAnsi="Times New Roman" w:cs="Times New Roman"/>
                <w:b/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27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6277">
              <w:rPr>
                <w:rFonts w:ascii="Times New Roman" w:hAnsi="Times New Roman" w:cs="Times New Roman"/>
                <w:b/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27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6277">
              <w:rPr>
                <w:rFonts w:ascii="Times New Roman" w:hAnsi="Times New Roman" w:cs="Times New Roman"/>
                <w:b/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277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6277"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r:id="rId4" w:history="1">
              <w:r w:rsidRPr="006F6277">
                <w:rPr>
                  <w:rFonts w:ascii="Times New Roman" w:hAnsi="Times New Roman" w:cs="Times New Roman"/>
                  <w:color w:val="0000FF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277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6277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 w:rsidRPr="006F6277">
                <w:rPr>
                  <w:rFonts w:ascii="Times New Roman" w:hAnsi="Times New Roman" w:cs="Times New Roman"/>
                  <w:color w:val="0000FF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277" w:rsidRDefault="006F6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6277">
              <w:rPr>
                <w:rFonts w:ascii="Times New Roman" w:hAnsi="Times New Roman" w:cs="Times New Roman"/>
                <w:bCs/>
                <w:sz w:val="24"/>
                <w:szCs w:val="24"/>
              </w:rPr>
              <w:t>Колмакова Мария Александровна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277" w:rsidRDefault="006F6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6277">
              <w:rPr>
                <w:rFonts w:ascii="Times New Roman" w:hAnsi="Times New Roman" w:cs="Times New Roman"/>
                <w:bCs/>
                <w:sz w:val="24"/>
                <w:szCs w:val="24"/>
              </w:rPr>
              <w:t>Заведующий сектором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277" w:rsidRDefault="006F6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6277">
              <w:rPr>
                <w:rFonts w:ascii="Times New Roman" w:hAnsi="Times New Roman" w:cs="Times New Roman"/>
                <w:bCs/>
                <w:sz w:val="24"/>
                <w:szCs w:val="24"/>
              </w:rPr>
              <w:t>Трехкомнатная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277" w:rsidRDefault="006F6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6277">
              <w:rPr>
                <w:rFonts w:ascii="Times New Roman" w:hAnsi="Times New Roman" w:cs="Times New Roman"/>
                <w:bCs/>
                <w:sz w:val="24"/>
                <w:szCs w:val="24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277" w:rsidRDefault="006F6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6277">
              <w:rPr>
                <w:rFonts w:ascii="Times New Roman" w:hAnsi="Times New Roman" w:cs="Times New Roman"/>
                <w:bCs/>
                <w:sz w:val="24"/>
                <w:szCs w:val="24"/>
              </w:rPr>
              <w:t>55,00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277" w:rsidRDefault="006F6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6277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27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27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27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277" w:rsidRDefault="006F6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6277">
              <w:rPr>
                <w:rFonts w:ascii="Times New Roman" w:hAnsi="Times New Roman" w:cs="Times New Roman"/>
                <w:bCs/>
                <w:sz w:val="24"/>
                <w:szCs w:val="24"/>
              </w:rPr>
              <w:t>Автомобили 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277" w:rsidRDefault="006F6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F627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Ford Mondeo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752E75" w:rsidRDefault="00752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810968,09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27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6277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27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27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27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27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27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277" w:rsidRDefault="006F6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6277">
              <w:rPr>
                <w:rFonts w:ascii="Times New Roman" w:hAnsi="Times New Roman" w:cs="Times New Roman"/>
                <w:bCs/>
                <w:sz w:val="24"/>
                <w:szCs w:val="24"/>
              </w:rPr>
              <w:t>Трехкомнатная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277" w:rsidRDefault="006F6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6277">
              <w:rPr>
                <w:rFonts w:ascii="Times New Roman" w:hAnsi="Times New Roman" w:cs="Times New Roman"/>
                <w:bCs/>
                <w:sz w:val="24"/>
                <w:szCs w:val="24"/>
              </w:rPr>
              <w:t>55,00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277" w:rsidRDefault="006F6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6277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27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27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27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752E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0B7647"/>
    <w:rsid w:val="00112962"/>
    <w:rsid w:val="004B3850"/>
    <w:rsid w:val="00691D05"/>
    <w:rsid w:val="006E4522"/>
    <w:rsid w:val="006F6277"/>
    <w:rsid w:val="00701760"/>
    <w:rsid w:val="00752E75"/>
    <w:rsid w:val="00883767"/>
    <w:rsid w:val="00C223CA"/>
    <w:rsid w:val="00C24591"/>
    <w:rsid w:val="00DC7D11"/>
    <w:rsid w:val="00E811C3"/>
    <w:rsid w:val="00E96FD8"/>
    <w:rsid w:val="00EB3B5B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2022-05-06T09:31:00Z</dcterms:created>
  <dcterms:modified xsi:type="dcterms:W3CDTF">2022-05-06T09:31:00Z</dcterms:modified>
</cp:coreProperties>
</file>