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1B97" w:rsidRDefault="006F1B97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6F1B97" w:rsidRDefault="00496C70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  <w:t xml:space="preserve">СВЕДЕНИЯ </w:t>
      </w:r>
    </w:p>
    <w:p w:rsidR="006F1B97" w:rsidRDefault="00496C70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  <w:t>о доходах, расходах, об имуществе и обязательствах имущественного</w:t>
      </w:r>
    </w:p>
    <w:p w:rsidR="006F1B97" w:rsidRDefault="00496C70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  <w:t>характера, представленные муниципальным служащим администрации городского округа Тольятти</w:t>
      </w:r>
    </w:p>
    <w:p w:rsidR="006F1B97" w:rsidRDefault="00496C70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  <w:t>(наименование органа местного самоуправления)</w:t>
      </w:r>
    </w:p>
    <w:p w:rsidR="006F1B97" w:rsidRDefault="00496C70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  <w:t>за отчетный период с 1 января 2021 года по 31 декабря 2021 года и</w:t>
      </w:r>
    </w:p>
    <w:p w:rsidR="006F1B97" w:rsidRDefault="00496C70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  <w:t>подлежащие размещению в информационно-телекоммуникационной сети Интернет на официальном сайте органа</w:t>
      </w:r>
    </w:p>
    <w:p w:rsidR="006F1B97" w:rsidRDefault="006F1B97">
      <w:pPr>
        <w:autoSpaceDE w:val="0"/>
        <w:autoSpaceDN w:val="0"/>
        <w:adjustRightInd w:val="0"/>
        <w:jc w:val="center"/>
        <w:rPr>
          <w:b/>
          <w:bCs/>
          <w:sz w:val="16"/>
          <w:szCs w:val="16"/>
        </w:rPr>
      </w:pPr>
    </w:p>
    <w:tbl>
      <w:tblPr>
        <w:tblW w:w="10915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418"/>
        <w:gridCol w:w="850"/>
        <w:gridCol w:w="709"/>
        <w:gridCol w:w="709"/>
        <w:gridCol w:w="567"/>
        <w:gridCol w:w="567"/>
        <w:gridCol w:w="850"/>
        <w:gridCol w:w="567"/>
        <w:gridCol w:w="426"/>
        <w:gridCol w:w="567"/>
        <w:gridCol w:w="425"/>
        <w:gridCol w:w="567"/>
        <w:gridCol w:w="2693"/>
      </w:tblGrid>
      <w:tr w:rsidR="006F1B9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F1B97" w:rsidRDefault="00496C7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F1B97" w:rsidRDefault="00496C7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Должность</w:t>
            </w: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F1B97" w:rsidRDefault="00496C7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Объекты недвижимости, принадлежащие на праве собственности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F1B97" w:rsidRDefault="00496C7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F1B97" w:rsidRDefault="00496C7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Транспортные средства, принадлежащие на праве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F1B97" w:rsidRDefault="00496C7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Декларированный годовой доход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F1B97" w:rsidRDefault="00496C7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 (долей участия, паев в уставных (складочных) капиталах организаций), цифровых финансовых активов, цифровой валюты </w:t>
            </w:r>
            <w:hyperlink r:id="rId7" w:history="1">
              <w:r>
                <w:rPr>
                  <w:b/>
                  <w:color w:val="0000FF"/>
                  <w:sz w:val="16"/>
                  <w:szCs w:val="16"/>
                </w:rPr>
                <w:t xml:space="preserve">&lt;2&gt; </w:t>
              </w:r>
            </w:hyperlink>
          </w:p>
        </w:tc>
      </w:tr>
      <w:tr w:rsidR="006F1B9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F1B97" w:rsidRDefault="006F1B9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F1B97" w:rsidRDefault="006F1B9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F1B97" w:rsidRDefault="00496C7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вид объекта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F1B97" w:rsidRDefault="00496C7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вид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F1B97" w:rsidRDefault="00496C7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площадь (кв. м)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F1B97" w:rsidRDefault="00496C7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страна расположения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F1B97" w:rsidRDefault="00496C7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вид объекта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F1B97" w:rsidRDefault="00496C7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площадь (кв. м)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F1B97" w:rsidRDefault="00496C7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страна расположения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F1B97" w:rsidRDefault="00496C7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вид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F1B97" w:rsidRDefault="00496C7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марка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F1B97" w:rsidRDefault="006F1B9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F1B97" w:rsidRDefault="006F1B9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</w:tr>
      <w:tr w:rsidR="006F1B9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F1B97" w:rsidRDefault="00496C70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Гафарова Людмила Геннадьевна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F1B97" w:rsidRDefault="00496C70">
            <w:pPr>
              <w:pStyle w:val="a3"/>
              <w:shd w:val="clear" w:color="auto" w:fill="FFFFFF"/>
              <w:spacing w:beforeAutospacing="1" w:afterAutospacing="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Главный специалист отдела мониторинга, прогнозирования и</w:t>
            </w:r>
            <w:r w:rsidRPr="00F33A52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анализа социально-экономического развития</w:t>
            </w:r>
            <w:r w:rsidRPr="00F33A52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департамента экономического развития</w:t>
            </w:r>
            <w:r w:rsidRPr="00F33A52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администрации городского округа Тольятти</w:t>
            </w:r>
          </w:p>
          <w:p w:rsidR="006F1B97" w:rsidRDefault="006F1B9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F1B97" w:rsidRDefault="00496C7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F1B97" w:rsidRDefault="00496C7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Общая долевая 5/14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F1B97" w:rsidRDefault="00496C7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F1B97" w:rsidRDefault="00496C7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РФ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F1B97" w:rsidRDefault="006F1B9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F1B97" w:rsidRDefault="006F1B9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F1B97" w:rsidRDefault="006F1B9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F1B97" w:rsidRDefault="006F1B9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F1B97" w:rsidRDefault="006F1B9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F1B97" w:rsidRDefault="00F33A5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1194942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F1B97" w:rsidRDefault="00CD7CC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Покупка квартиры: кредит, доход от продажи квартиры</w:t>
            </w:r>
          </w:p>
        </w:tc>
      </w:tr>
      <w:tr w:rsidR="006F1B9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F1B97" w:rsidRDefault="00496C7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Супруг (супруга)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F1B97" w:rsidRDefault="006F1B9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F1B97" w:rsidRDefault="00496C70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F1B97" w:rsidRDefault="00496C70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Общая долевая 5/14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F1B97" w:rsidRDefault="00496C70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F1B97" w:rsidRDefault="00496C70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РФ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F1B97" w:rsidRDefault="006F1B9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F1B97" w:rsidRDefault="006F1B9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F1B97" w:rsidRDefault="006F1B9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F1B97" w:rsidRDefault="00496C70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Легковой автомобиль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F1B97" w:rsidRDefault="00496C70">
            <w:pPr>
              <w:autoSpaceDE w:val="0"/>
              <w:autoSpaceDN w:val="0"/>
              <w:adjustRightInd w:val="0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LADA</w:t>
            </w:r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  <w:lang w:val="en-US"/>
              </w:rPr>
              <w:t>Vesta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F1B97" w:rsidRDefault="00496C70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2488366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F1B97" w:rsidRDefault="00CD7CC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Покупка квартиры: кредит, доход от продажи квартиры</w:t>
            </w:r>
          </w:p>
        </w:tc>
      </w:tr>
      <w:tr w:rsidR="006F1B9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F1B97" w:rsidRDefault="006F1B9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F1B97" w:rsidRDefault="006F1B9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F1B97" w:rsidRDefault="00496C70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F1B97" w:rsidRDefault="00496C70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F1B97" w:rsidRDefault="00496C70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F1B97" w:rsidRDefault="00496C70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РФ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F1B97" w:rsidRDefault="006F1B9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F1B97" w:rsidRDefault="006F1B9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F1B97" w:rsidRDefault="006F1B9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F1B97" w:rsidRDefault="006F1B9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F1B97" w:rsidRDefault="006F1B97">
            <w:pPr>
              <w:autoSpaceDE w:val="0"/>
              <w:autoSpaceDN w:val="0"/>
              <w:adjustRightInd w:val="0"/>
              <w:rPr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F1B97" w:rsidRDefault="006F1B97">
            <w:pPr>
              <w:autoSpaceDE w:val="0"/>
              <w:autoSpaceDN w:val="0"/>
              <w:adjustRightInd w:val="0"/>
              <w:rPr>
                <w:sz w:val="16"/>
                <w:szCs w:val="16"/>
                <w:highlight w:val="green"/>
                <w:lang w:val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F1B97" w:rsidRDefault="006F1B9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  <w:tr w:rsidR="006F1B9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F1B97" w:rsidRDefault="00496C7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F1B97" w:rsidRDefault="006F1B9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F1B97" w:rsidRDefault="00496C70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F1B97" w:rsidRDefault="00496C70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Общая долевая </w:t>
            </w:r>
            <w:r>
              <w:rPr>
                <w:sz w:val="16"/>
                <w:szCs w:val="16"/>
                <w:lang w:val="en-US"/>
              </w:rPr>
              <w:t>4</w:t>
            </w:r>
            <w:r>
              <w:rPr>
                <w:sz w:val="16"/>
                <w:szCs w:val="16"/>
              </w:rPr>
              <w:t>/</w:t>
            </w:r>
            <w:r>
              <w:rPr>
                <w:sz w:val="16"/>
                <w:szCs w:val="16"/>
                <w:lang w:val="en-US"/>
              </w:rPr>
              <w:t>1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F1B97" w:rsidRDefault="00496C70">
            <w:pPr>
              <w:autoSpaceDE w:val="0"/>
              <w:autoSpaceDN w:val="0"/>
              <w:adjustRightInd w:val="0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56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F1B97" w:rsidRDefault="00496C70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РФ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F1B97" w:rsidRDefault="006F1B9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F1B97" w:rsidRDefault="006F1B9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F1B97" w:rsidRDefault="006F1B9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F1B97" w:rsidRDefault="006F1B9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F1B97" w:rsidRDefault="006F1B9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F1B97" w:rsidRDefault="006F1B9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F1B97" w:rsidRDefault="00CD7CC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Покупка квартиры: кредит, доход от продажи квартиры</w:t>
            </w:r>
          </w:p>
        </w:tc>
      </w:tr>
      <w:tr w:rsidR="006F1B9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F1B97" w:rsidRDefault="00496C7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F1B97" w:rsidRDefault="006F1B9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F1B97" w:rsidRDefault="006F1B9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F1B97" w:rsidRDefault="006F1B9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F1B97" w:rsidRDefault="006F1B9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F1B97" w:rsidRDefault="006F1B9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F1B97" w:rsidRDefault="00496C70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F1B97" w:rsidRDefault="00496C70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F1B97" w:rsidRDefault="00496C70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РФ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F1B97" w:rsidRDefault="006F1B9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F1B97" w:rsidRDefault="006F1B9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F1B97" w:rsidRDefault="006F1B9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F1B97" w:rsidRDefault="006F1B9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</w:tbl>
    <w:p w:rsidR="006F1B97" w:rsidRDefault="006F1B97">
      <w:pPr>
        <w:autoSpaceDE w:val="0"/>
        <w:autoSpaceDN w:val="0"/>
        <w:adjustRightInd w:val="0"/>
        <w:jc w:val="both"/>
        <w:rPr>
          <w:b/>
          <w:bCs/>
          <w:sz w:val="16"/>
          <w:szCs w:val="16"/>
        </w:rPr>
      </w:pPr>
    </w:p>
    <w:p w:rsidR="006F1B97" w:rsidRDefault="006F1B97">
      <w:pPr>
        <w:tabs>
          <w:tab w:val="left" w:pos="0"/>
        </w:tabs>
        <w:jc w:val="both"/>
        <w:rPr>
          <w:sz w:val="24"/>
          <w:szCs w:val="24"/>
        </w:rPr>
      </w:pPr>
    </w:p>
    <w:p w:rsidR="006F1B97" w:rsidRDefault="006F1B97">
      <w:pPr>
        <w:tabs>
          <w:tab w:val="left" w:pos="0"/>
        </w:tabs>
        <w:jc w:val="both"/>
        <w:rPr>
          <w:sz w:val="24"/>
          <w:szCs w:val="24"/>
        </w:rPr>
      </w:pPr>
    </w:p>
    <w:p w:rsidR="006F1B97" w:rsidRDefault="006F1B97"/>
    <w:sectPr w:rsidR="006F1B97" w:rsidSect="00F717C9">
      <w:pgSz w:w="11906" w:h="16838"/>
      <w:pgMar w:top="851" w:right="851" w:bottom="851" w:left="1134" w:header="720" w:footer="72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8541C" w:rsidRDefault="0098541C">
      <w:r>
        <w:separator/>
      </w:r>
    </w:p>
  </w:endnote>
  <w:endnote w:type="continuationSeparator" w:id="0">
    <w:p w:rsidR="0098541C" w:rsidRDefault="009854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8541C" w:rsidRDefault="0098541C">
      <w:r>
        <w:separator/>
      </w:r>
    </w:p>
  </w:footnote>
  <w:footnote w:type="continuationSeparator" w:id="0">
    <w:p w:rsidR="0098541C" w:rsidRDefault="0098541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</w:compat>
  <w:rsids>
    <w:rsidRoot w:val="00C872AF"/>
    <w:rsid w:val="001F5C88"/>
    <w:rsid w:val="003B6317"/>
    <w:rsid w:val="00442B7F"/>
    <w:rsid w:val="00496C70"/>
    <w:rsid w:val="004E329D"/>
    <w:rsid w:val="006F1B97"/>
    <w:rsid w:val="0098541C"/>
    <w:rsid w:val="00A71DC0"/>
    <w:rsid w:val="00B81E39"/>
    <w:rsid w:val="00C872AF"/>
    <w:rsid w:val="00CD7CC2"/>
    <w:rsid w:val="00ED642A"/>
    <w:rsid w:val="00F33A52"/>
    <w:rsid w:val="00F717C9"/>
    <w:rsid w:val="2C7B1BF3"/>
    <w:rsid w:val="763166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17C9"/>
    <w:rPr>
      <w:rFonts w:eastAsia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717C9"/>
    <w:rPr>
      <w:sz w:val="24"/>
      <w:szCs w:val="24"/>
    </w:rPr>
  </w:style>
  <w:style w:type="paragraph" w:customStyle="1" w:styleId="ConsPlusNonformat">
    <w:name w:val="ConsPlusNonformat"/>
    <w:uiPriority w:val="99"/>
    <w:rsid w:val="00F717C9"/>
    <w:pPr>
      <w:autoSpaceDE w:val="0"/>
      <w:autoSpaceDN w:val="0"/>
      <w:adjustRightInd w:val="0"/>
    </w:pPr>
    <w:rPr>
      <w:rFonts w:ascii="Courier New" w:eastAsia="Times New Roman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88F37E96BBBC6F75031A42FBDFB7E8089419D7D6E4C3FAB72D8C2590A5992D6EF56DAA722A3F7C0325A971C562A58D7356F467EF82DA689439227918NCD1I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290</Words>
  <Characters>1653</Characters>
  <Application>Microsoft Office Word</Application>
  <DocSecurity>0</DocSecurity>
  <Lines>13</Lines>
  <Paragraphs>3</Paragraphs>
  <ScaleCrop>false</ScaleCrop>
  <Company/>
  <LinksUpToDate>false</LinksUpToDate>
  <CharactersWithSpaces>1940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Миневалиева Ольга Владиславовна</dc:creator>
  <cp:lastModifiedBy>user</cp:lastModifiedBy>
  <cp:revision>7</cp:revision>
  <dcterms:created xsi:type="dcterms:W3CDTF">2022-02-21T06:07:00Z</dcterms:created>
  <dcterms:modified xsi:type="dcterms:W3CDTF">2022-05-13T11:44:00Z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1049-11.2.0.10463</vt:lpwstr>
  </property>
  <property fmtid="{D5CDD505-2E9C-101B-9397-08002B2CF9AE}" pid="3" name="ICV">
    <vt:lpwstr>CF15C3E523E14397A04FDC9236F2B9BA</vt:lpwstr>
  </property>
</Properties>
</file>