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134"/>
        <w:gridCol w:w="1134"/>
        <w:gridCol w:w="709"/>
        <w:gridCol w:w="851"/>
        <w:gridCol w:w="567"/>
        <w:gridCol w:w="567"/>
        <w:gridCol w:w="567"/>
        <w:gridCol w:w="567"/>
        <w:gridCol w:w="567"/>
        <w:gridCol w:w="425"/>
        <w:gridCol w:w="567"/>
        <w:gridCol w:w="850"/>
        <w:gridCol w:w="2410"/>
      </w:tblGrid>
      <w:tr w:rsidR="00C872AF" w:rsidRPr="00272112" w:rsidTr="008D22F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>&lt;2&gt;</w:t>
              </w:r>
            </w:hyperlink>
          </w:p>
        </w:tc>
      </w:tr>
      <w:tr w:rsidR="00C872AF" w:rsidRPr="00272112" w:rsidTr="008D22F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E2050B" w:rsidRPr="00272112" w:rsidTr="008D22F5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2050B">
              <w:rPr>
                <w:bCs/>
                <w:sz w:val="16"/>
                <w:szCs w:val="16"/>
              </w:rPr>
              <w:t xml:space="preserve">Ерофеева Светлана </w:t>
            </w:r>
            <w:proofErr w:type="spellStart"/>
            <w:r w:rsidRPr="00E2050B">
              <w:rPr>
                <w:bCs/>
                <w:sz w:val="16"/>
                <w:szCs w:val="16"/>
              </w:rPr>
              <w:t>Мечиславовна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2050B">
              <w:rPr>
                <w:bCs/>
                <w:sz w:val="16"/>
                <w:szCs w:val="16"/>
              </w:rPr>
              <w:t>Ведущий специалист отдела сопровождения деятельности учреждений отрасли образования департамента образования  Администрации городского округа Тольятти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2050B">
              <w:rPr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2050B">
              <w:rPr>
                <w:sz w:val="16"/>
                <w:szCs w:val="16"/>
              </w:rPr>
              <w:t xml:space="preserve">Общая долевая </w:t>
            </w:r>
            <w:r w:rsidRPr="00E2050B">
              <w:rPr>
                <w:bCs/>
                <w:sz w:val="16"/>
                <w:szCs w:val="16"/>
              </w:rPr>
              <w:t>2/3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2050B">
              <w:rPr>
                <w:bCs/>
                <w:sz w:val="16"/>
                <w:szCs w:val="16"/>
              </w:rPr>
              <w:t>32,9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2050B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5D562A" w:rsidRDefault="00E2050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5D562A" w:rsidRDefault="00E2050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399619,77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5D562A" w:rsidRDefault="00E2050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2050B" w:rsidRPr="00272112" w:rsidTr="008D22F5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CA31F5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E2050B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CA31F5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E2050B">
              <w:rPr>
                <w:bCs/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CA31F5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E2050B">
              <w:rPr>
                <w:bCs/>
                <w:sz w:val="16"/>
                <w:szCs w:val="16"/>
              </w:rPr>
              <w:t>43,1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CA31F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E2050B"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5D562A" w:rsidRDefault="00E2050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5D562A" w:rsidRDefault="00E2050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5D562A" w:rsidRDefault="00E2050B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5D562A" w:rsidRDefault="00E2050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2050B" w:rsidRPr="00272112" w:rsidTr="008D22F5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3852F7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E2050B">
              <w:rPr>
                <w:bCs/>
                <w:sz w:val="16"/>
                <w:szCs w:val="16"/>
              </w:rPr>
              <w:t>гараж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3852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E2050B">
              <w:rPr>
                <w:bCs/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3852F7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  <w:r w:rsidRPr="00E2050B">
              <w:rPr>
                <w:bCs/>
                <w:sz w:val="16"/>
                <w:szCs w:val="16"/>
              </w:rPr>
              <w:t>17,2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3852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E2050B"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E2050B" w:rsidRDefault="00E2050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5D562A" w:rsidRDefault="00E2050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5D562A" w:rsidRDefault="00E2050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5D562A" w:rsidRDefault="00E2050B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050B" w:rsidRPr="005D562A" w:rsidRDefault="00E2050B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8D22F5">
      <w:pgSz w:w="11906" w:h="16838"/>
      <w:pgMar w:top="1134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085C61"/>
    <w:rsid w:val="0079103A"/>
    <w:rsid w:val="00884D65"/>
    <w:rsid w:val="008D22F5"/>
    <w:rsid w:val="00AD5345"/>
    <w:rsid w:val="00C872AF"/>
    <w:rsid w:val="00CB02D5"/>
    <w:rsid w:val="00E2050B"/>
    <w:rsid w:val="00E63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5</cp:revision>
  <cp:lastPrinted>2022-04-06T12:23:00Z</cp:lastPrinted>
  <dcterms:created xsi:type="dcterms:W3CDTF">2022-04-06T11:58:00Z</dcterms:created>
  <dcterms:modified xsi:type="dcterms:W3CDTF">2022-05-04T06:23:00Z</dcterms:modified>
</cp:coreProperties>
</file>