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C2766C">
        <w:trPr>
          <w:trHeight w:hRule="exact" w:val="500"/>
        </w:trPr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4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08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0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38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82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88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96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82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84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08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24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8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3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324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</w:tr>
      <w:tr w:rsidR="00C2766C">
        <w:trPr>
          <w:trHeight w:hRule="exact" w:val="320"/>
        </w:trPr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66C" w:rsidRDefault="00A04850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</w:tr>
      <w:tr w:rsidR="00C2766C">
        <w:trPr>
          <w:trHeight w:hRule="exact" w:val="300"/>
        </w:trPr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66C" w:rsidRDefault="00A04850" w:rsidP="00C92744">
            <w:pPr>
              <w:jc w:val="center"/>
            </w:pPr>
            <w:r>
              <w:t xml:space="preserve">о доходах, расходах, об имуществе и обязательствах имущественного характера, представленные муниципальным служащим </w:t>
            </w:r>
            <w:r w:rsidR="00C92744">
              <w:t>администрации</w:t>
            </w:r>
            <w:r>
              <w:t xml:space="preserve"> городского округа Тольятти</w:t>
            </w:r>
          </w:p>
        </w:tc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</w:tr>
      <w:tr w:rsidR="00C2766C">
        <w:trPr>
          <w:trHeight w:hRule="exact" w:val="440"/>
        </w:trPr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2766C" w:rsidRDefault="00A04850" w:rsidP="00C92744">
            <w:pPr>
              <w:pStyle w:val="style1"/>
              <w:jc w:val="center"/>
            </w:pPr>
            <w:r>
              <w:rPr>
                <w:b/>
              </w:rPr>
              <w:t>Сектор по вопросам ЖКХ и перепланировок(Администрация Комсомольского района), Управление ЖКХ (Администрация Комсомольского района), Администрация Комсомольского района</w:t>
            </w:r>
            <w:r w:rsidR="00C92744">
              <w:rPr>
                <w:b/>
              </w:rPr>
              <w:t xml:space="preserve"> администрации</w:t>
            </w:r>
            <w:r>
              <w:rPr>
                <w:b/>
              </w:rPr>
              <w:t xml:space="preserve"> городского округа Тольятти</w:t>
            </w:r>
          </w:p>
        </w:tc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</w:tr>
      <w:tr w:rsidR="00C2766C">
        <w:trPr>
          <w:trHeight w:hRule="exact" w:val="440"/>
        </w:trPr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66C" w:rsidRDefault="00A04850" w:rsidP="009E0778">
            <w:pPr>
              <w:jc w:val="center"/>
            </w:pPr>
            <w:r>
              <w:t>за отчетный период с 1 января 20</w:t>
            </w:r>
            <w:r w:rsidR="00525B96">
              <w:t>2</w:t>
            </w:r>
            <w:r w:rsidR="009E0778">
              <w:t>1</w:t>
            </w:r>
            <w:r>
              <w:t xml:space="preserve"> года по 31 декабря 20</w:t>
            </w:r>
            <w:r w:rsidR="00525B96">
              <w:t>2</w:t>
            </w:r>
            <w:r w:rsidR="009E0778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</w:tr>
      <w:tr w:rsidR="00C2766C">
        <w:trPr>
          <w:trHeight w:hRule="exact" w:val="1480"/>
        </w:trPr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2766C" w:rsidRDefault="00A04850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Pr="00DE0A10" w:rsidRDefault="00DE0A10">
            <w:pPr>
              <w:pStyle w:val="style1"/>
              <w:jc w:val="center"/>
            </w:pPr>
            <w:r w:rsidRPr="00DE0A10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</w:tr>
      <w:tr w:rsidR="00C2766C" w:rsidTr="00DE0A10">
        <w:trPr>
          <w:trHeight w:hRule="exact" w:val="911"/>
        </w:trPr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C2766C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C2766C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C2766C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Pr="00DE0A10" w:rsidRDefault="00C2766C">
            <w:pPr>
              <w:pStyle w:val="EMPTYCELLSTYLE"/>
              <w:rPr>
                <w:sz w:val="20"/>
              </w:rPr>
            </w:pPr>
          </w:p>
        </w:tc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</w:tr>
      <w:tr w:rsidR="00C2766C">
        <w:trPr>
          <w:trHeight w:hRule="exact" w:val="720"/>
        </w:trPr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2766C" w:rsidRDefault="00A04850">
            <w:pPr>
              <w:pStyle w:val="style1"/>
            </w:pPr>
            <w:r>
              <w:t>Балясников Виктор Федорович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Заведующий сектором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A04850">
            <w:pPr>
              <w:pStyle w:val="style1"/>
            </w:pPr>
            <w:r>
              <w:t>4-х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C92744" w:rsidP="00C92744">
            <w:pPr>
              <w:pStyle w:val="style1"/>
            </w:pPr>
            <w:r>
              <w:t>Общая д</w:t>
            </w:r>
            <w:r w:rsidR="00A04850">
              <w:t>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61,60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A0485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2766C" w:rsidRDefault="00C2766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A04850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Pr="007B1FC9" w:rsidRDefault="007B1FC9">
            <w:pPr>
              <w:pStyle w:val="style1"/>
              <w:rPr>
                <w:lang w:val="en-US"/>
              </w:rPr>
            </w:pPr>
            <w:r>
              <w:t xml:space="preserve">LADA </w:t>
            </w:r>
            <w:r>
              <w:rPr>
                <w:lang w:val="en-US"/>
              </w:rPr>
              <w:t>VESTA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9E0778" w:rsidP="007B1FC9">
            <w:pPr>
              <w:pStyle w:val="style1"/>
            </w:pPr>
            <w:r>
              <w:t>605929,07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Pr="00DE0A10" w:rsidRDefault="00C2766C">
            <w:pPr>
              <w:pStyle w:val="style1"/>
            </w:pPr>
          </w:p>
        </w:tc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</w:tr>
      <w:tr w:rsidR="00C2766C">
        <w:trPr>
          <w:trHeight w:hRule="exact" w:val="480"/>
        </w:trPr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2766C" w:rsidRDefault="00A04850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2766C" w:rsidRDefault="00C2766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A04850">
            <w:pPr>
              <w:pStyle w:val="style1"/>
            </w:pPr>
            <w:r>
              <w:t>садовый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A04850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600,00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A0485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2766C" w:rsidRDefault="00C2766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9E0778" w:rsidP="007B1FC9">
            <w:pPr>
              <w:pStyle w:val="style1"/>
            </w:pPr>
            <w:r>
              <w:t>290766,36</w:t>
            </w:r>
            <w:bookmarkStart w:id="0" w:name="_GoBack"/>
            <w:bookmarkEnd w:id="0"/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</w:tr>
      <w:tr w:rsidR="00C2766C">
        <w:trPr>
          <w:trHeight w:hRule="exact" w:val="720"/>
        </w:trPr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66C" w:rsidRDefault="00C2766C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2766C" w:rsidRDefault="00C2766C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A04850">
            <w:pPr>
              <w:pStyle w:val="style1"/>
            </w:pPr>
            <w:r>
              <w:t>4-хкомнатная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C92744" w:rsidP="00C92744">
            <w:pPr>
              <w:pStyle w:val="style1"/>
            </w:pPr>
            <w:r>
              <w:t>Общая д</w:t>
            </w:r>
            <w:r w:rsidR="00A04850">
              <w:t>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2766C" w:rsidRDefault="00A04850">
            <w:pPr>
              <w:pStyle w:val="style1"/>
              <w:jc w:val="center"/>
            </w:pPr>
            <w:r>
              <w:t>61,60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A0485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2766C" w:rsidRDefault="00C2766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C2766C">
            <w:pPr>
              <w:pStyle w:val="style1"/>
            </w:pPr>
          </w:p>
        </w:tc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</w:tr>
      <w:tr w:rsidR="00C2766C">
        <w:trPr>
          <w:trHeight w:hRule="exact" w:val="20"/>
        </w:trPr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766C" w:rsidRDefault="00C2766C">
            <w:pPr>
              <w:pStyle w:val="style1"/>
              <w:jc w:val="center"/>
            </w:pPr>
          </w:p>
        </w:tc>
        <w:tc>
          <w:tcPr>
            <w:tcW w:w="8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130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3240" w:type="dxa"/>
          </w:tcPr>
          <w:p w:rsidR="00C2766C" w:rsidRDefault="00C2766C">
            <w:pPr>
              <w:pStyle w:val="EMPTYCELLSTYLE"/>
            </w:pPr>
          </w:p>
        </w:tc>
        <w:tc>
          <w:tcPr>
            <w:tcW w:w="500" w:type="dxa"/>
          </w:tcPr>
          <w:p w:rsidR="00C2766C" w:rsidRDefault="00C2766C">
            <w:pPr>
              <w:pStyle w:val="EMPTYCELLSTYLE"/>
            </w:pPr>
          </w:p>
        </w:tc>
      </w:tr>
    </w:tbl>
    <w:p w:rsidR="00A04850" w:rsidRDefault="00A04850"/>
    <w:sectPr w:rsidR="00A04850" w:rsidSect="00BD274C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C2766C"/>
    <w:rsid w:val="00191520"/>
    <w:rsid w:val="004E58E1"/>
    <w:rsid w:val="00525B96"/>
    <w:rsid w:val="005B5A5C"/>
    <w:rsid w:val="007A431F"/>
    <w:rsid w:val="007B1FC9"/>
    <w:rsid w:val="009E0778"/>
    <w:rsid w:val="00A04850"/>
    <w:rsid w:val="00AA6FB5"/>
    <w:rsid w:val="00BD274C"/>
    <w:rsid w:val="00C2766C"/>
    <w:rsid w:val="00C92744"/>
    <w:rsid w:val="00DE0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7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BD274C"/>
    <w:rPr>
      <w:sz w:val="1"/>
    </w:rPr>
  </w:style>
  <w:style w:type="paragraph" w:customStyle="1" w:styleId="style1">
    <w:name w:val="style1"/>
    <w:qFormat/>
    <w:rsid w:val="00BD27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Балясников Виктор Федорович</dc:creator>
  <cp:lastModifiedBy>user</cp:lastModifiedBy>
  <cp:revision>4</cp:revision>
  <dcterms:created xsi:type="dcterms:W3CDTF">2022-04-08T10:21:00Z</dcterms:created>
  <dcterms:modified xsi:type="dcterms:W3CDTF">2022-05-04T12:13:00Z</dcterms:modified>
</cp:coreProperties>
</file>