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10" w:type="dxa"/>
        <w:tblInd w:w="-2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"/>
        <w:gridCol w:w="1661"/>
        <w:gridCol w:w="199"/>
        <w:gridCol w:w="652"/>
        <w:gridCol w:w="428"/>
        <w:gridCol w:w="565"/>
        <w:gridCol w:w="435"/>
        <w:gridCol w:w="699"/>
        <w:gridCol w:w="681"/>
        <w:gridCol w:w="311"/>
        <w:gridCol w:w="509"/>
        <w:gridCol w:w="341"/>
        <w:gridCol w:w="539"/>
        <w:gridCol w:w="595"/>
        <w:gridCol w:w="365"/>
        <w:gridCol w:w="344"/>
        <w:gridCol w:w="476"/>
        <w:gridCol w:w="374"/>
        <w:gridCol w:w="466"/>
        <w:gridCol w:w="527"/>
        <w:gridCol w:w="553"/>
        <w:gridCol w:w="240"/>
        <w:gridCol w:w="340"/>
        <w:gridCol w:w="460"/>
        <w:gridCol w:w="675"/>
        <w:gridCol w:w="625"/>
        <w:gridCol w:w="2210"/>
        <w:gridCol w:w="500"/>
      </w:tblGrid>
      <w:tr w:rsidR="007850E9" w:rsidTr="007850E9">
        <w:trPr>
          <w:trHeight w:hRule="exact" w:val="500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86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2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221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7850E9">
        <w:trPr>
          <w:trHeight w:hRule="exact" w:val="320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527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0E9" w:rsidRPr="007850E9" w:rsidRDefault="00785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E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497882">
        <w:trPr>
          <w:trHeight w:hRule="exact" w:val="586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527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0E9" w:rsidRPr="007850E9" w:rsidRDefault="00785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E9">
              <w:rPr>
                <w:rFonts w:ascii="Times New Roman" w:hAnsi="Times New Roman" w:cs="Times New Roman"/>
                <w:sz w:val="24"/>
                <w:szCs w:val="24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497882">
        <w:trPr>
          <w:trHeight w:hRule="exact" w:val="708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527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850E9" w:rsidRDefault="00497882">
            <w:pPr>
              <w:pStyle w:val="style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Отдел жилищно-коммунального хозяйства, Д</w:t>
            </w:r>
            <w:r w:rsidR="007850E9" w:rsidRPr="007850E9">
              <w:rPr>
                <w:b/>
                <w:sz w:val="24"/>
                <w:szCs w:val="24"/>
              </w:rPr>
              <w:t>епартамент городского хозяйства, Администрация городского округа Тольятти</w:t>
            </w:r>
          </w:p>
          <w:p w:rsidR="00497882" w:rsidRDefault="00497882">
            <w:pPr>
              <w:pStyle w:val="style1"/>
              <w:jc w:val="center"/>
              <w:rPr>
                <w:b/>
                <w:sz w:val="24"/>
                <w:szCs w:val="24"/>
              </w:rPr>
            </w:pPr>
          </w:p>
          <w:p w:rsidR="00497882" w:rsidRPr="007850E9" w:rsidRDefault="00497882">
            <w:pPr>
              <w:pStyle w:val="style1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7850E9">
        <w:trPr>
          <w:trHeight w:hRule="exact" w:val="697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527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0E9" w:rsidRPr="007850E9" w:rsidRDefault="00785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E9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8760A4">
              <w:rPr>
                <w:rFonts w:ascii="Times New Roman" w:hAnsi="Times New Roman" w:cs="Times New Roman"/>
                <w:sz w:val="24"/>
                <w:szCs w:val="24"/>
              </w:rPr>
              <w:t>с 1 января 2021 года по 31 декабря 2021</w:t>
            </w:r>
            <w:r w:rsidRPr="007850E9">
              <w:rPr>
                <w:rFonts w:ascii="Times New Roman" w:hAnsi="Times New Roman" w:cs="Times New Roman"/>
                <w:sz w:val="24"/>
                <w:szCs w:val="24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7850E9">
        <w:trPr>
          <w:trHeight w:hRule="exact" w:val="1480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Pr="00A02217" w:rsidRDefault="00A02217">
            <w:pPr>
              <w:pStyle w:val="style1"/>
              <w:jc w:val="center"/>
            </w:pPr>
            <w:r w:rsidRPr="00A02217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A02217">
        <w:trPr>
          <w:trHeight w:hRule="exact" w:val="2077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50E9" w:rsidRDefault="007850E9"/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50E9" w:rsidRDefault="007850E9"/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850E9" w:rsidRDefault="007850E9"/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E9" w:rsidRPr="00A02217" w:rsidRDefault="007850E9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497882">
        <w:trPr>
          <w:trHeight w:hRule="exact" w:val="1473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Алеев Александр Евгеньевич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Pr="007850E9" w:rsidRDefault="007850E9">
            <w:pPr>
              <w:tabs>
                <w:tab w:val="left" w:pos="10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850E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  <w:r w:rsidRPr="007850E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Индивидуальная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33,40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Гаражный бокс № 160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Автомобили легковые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 xml:space="preserve">Рено </w:t>
            </w:r>
            <w:proofErr w:type="spellStart"/>
            <w:r>
              <w:t>Каптюр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4C1ABD">
            <w:pPr>
              <w:pStyle w:val="style1"/>
            </w:pPr>
            <w:r>
              <w:t>770 185,07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Pr="00A02217" w:rsidRDefault="007850E9">
            <w:pPr>
              <w:pStyle w:val="style1"/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497882">
        <w:trPr>
          <w:trHeight w:hRule="exact" w:val="1518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66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0E9" w:rsidRDefault="007850E9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0E9" w:rsidRPr="007850E9" w:rsidRDefault="007850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Гаражный бокс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Индивидуальная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23,10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F86D6E">
            <w:pPr>
              <w:pStyle w:val="style1"/>
            </w:pPr>
            <w:r>
              <w:t>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F86D6E">
            <w:pPr>
              <w:pStyle w:val="style1"/>
              <w:jc w:val="center"/>
            </w:pPr>
            <w:r>
              <w:t>59,6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Водный транспорт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Маломерное судно Патриот "Фаворит 480"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497882">
        <w:trPr>
          <w:trHeight w:hRule="exact" w:val="1668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66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0E9" w:rsidRDefault="007850E9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0E9" w:rsidRDefault="007850E9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Индивидуальный гараж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Индивидуальная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21,70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прицеп к легковому автомобилю марка МЗСА 81771Е 2007 г. выпуска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7850E9" w:rsidTr="00497882">
        <w:trPr>
          <w:trHeight w:hRule="exact" w:val="1508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66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0E9" w:rsidRDefault="007850E9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0E9" w:rsidRDefault="007850E9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Индивидуальная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850E9" w:rsidRDefault="007850E9">
            <w:pPr>
              <w:pStyle w:val="style1"/>
              <w:jc w:val="center"/>
            </w:pPr>
            <w:r>
              <w:t>26,0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850E9" w:rsidRDefault="007850E9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50E9" w:rsidRDefault="007850E9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0E9" w:rsidRDefault="007850E9">
            <w:pPr>
              <w:pStyle w:val="style1"/>
            </w:pPr>
            <w:r>
              <w:t>прицеп к легковому автомобилю марка  8113 1992 г. выпуска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  <w:tr w:rsidR="004C1ABD" w:rsidTr="00497882">
        <w:trPr>
          <w:trHeight w:hRule="exact" w:val="1508"/>
        </w:trPr>
        <w:tc>
          <w:tcPr>
            <w:tcW w:w="40" w:type="dxa"/>
          </w:tcPr>
          <w:p w:rsidR="004C1ABD" w:rsidRDefault="004C1ABD">
            <w:pPr>
              <w:pStyle w:val="EMPTYCELLSTYLE"/>
            </w:pPr>
          </w:p>
        </w:tc>
        <w:tc>
          <w:tcPr>
            <w:tcW w:w="166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ABD" w:rsidRDefault="004C1ABD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ABD" w:rsidRDefault="004C1ABD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  <w: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  <w:r>
              <w:t>Общая совместная (Мирошниченко Елена Анатольевна)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1ABD" w:rsidRDefault="004C1ABD">
            <w:pPr>
              <w:pStyle w:val="style1"/>
              <w:jc w:val="center"/>
            </w:pPr>
            <w:r>
              <w:t>1000,0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1ABD" w:rsidRDefault="004C1ABD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500" w:type="dxa"/>
          </w:tcPr>
          <w:p w:rsidR="004C1ABD" w:rsidRDefault="004C1ABD">
            <w:pPr>
              <w:pStyle w:val="EMPTYCELLSTYLE"/>
            </w:pPr>
          </w:p>
        </w:tc>
      </w:tr>
      <w:tr w:rsidR="004C1ABD" w:rsidTr="00497882">
        <w:trPr>
          <w:trHeight w:hRule="exact" w:val="1508"/>
        </w:trPr>
        <w:tc>
          <w:tcPr>
            <w:tcW w:w="40" w:type="dxa"/>
          </w:tcPr>
          <w:p w:rsidR="004C1ABD" w:rsidRDefault="004C1ABD">
            <w:pPr>
              <w:pStyle w:val="EMPTYCELLSTYLE"/>
            </w:pPr>
          </w:p>
        </w:tc>
        <w:tc>
          <w:tcPr>
            <w:tcW w:w="166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ABD" w:rsidRDefault="004C1ABD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ABD" w:rsidRDefault="004C1ABD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  <w: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  <w:r>
              <w:t>Общая совместная (Мирошниченко Елена Анатольевна)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1ABD" w:rsidRDefault="004C1ABD">
            <w:pPr>
              <w:pStyle w:val="style1"/>
              <w:jc w:val="center"/>
            </w:pPr>
            <w:r>
              <w:t>56,4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1ABD" w:rsidRDefault="004C1ABD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ABD" w:rsidRDefault="004C1ABD">
            <w:pPr>
              <w:pStyle w:val="style1"/>
            </w:pPr>
          </w:p>
        </w:tc>
        <w:tc>
          <w:tcPr>
            <w:tcW w:w="500" w:type="dxa"/>
          </w:tcPr>
          <w:p w:rsidR="004C1ABD" w:rsidRDefault="004C1ABD">
            <w:pPr>
              <w:pStyle w:val="EMPTYCELLSTYLE"/>
            </w:pPr>
          </w:p>
        </w:tc>
      </w:tr>
      <w:tr w:rsidR="000D1F92" w:rsidTr="000D6935">
        <w:trPr>
          <w:trHeight w:hRule="exact" w:val="1610"/>
        </w:trPr>
        <w:tc>
          <w:tcPr>
            <w:tcW w:w="40" w:type="dxa"/>
          </w:tcPr>
          <w:p w:rsidR="000D1F92" w:rsidRDefault="000D1F92">
            <w:pPr>
              <w:pStyle w:val="EMPTYCELLSTYLE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D1F92" w:rsidRDefault="000D1F92">
            <w:pPr>
              <w:pStyle w:val="style1"/>
            </w:pPr>
            <w:r>
              <w:t>Супруга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  <w:jc w:val="center"/>
            </w:pPr>
            <w:r>
              <w:t>Врач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1F92" w:rsidRDefault="000D1F92" w:rsidP="008760A4">
            <w:pPr>
              <w:pStyle w:val="style1"/>
            </w:pPr>
            <w: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1F92" w:rsidRDefault="000D1F92">
            <w:pPr>
              <w:pStyle w:val="style1"/>
            </w:pPr>
            <w:r>
              <w:t>Индивидуальная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D1F92" w:rsidRDefault="000D1F92">
            <w:pPr>
              <w:pStyle w:val="style1"/>
              <w:jc w:val="center"/>
            </w:pPr>
            <w:r>
              <w:t>59,6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1F92" w:rsidRDefault="000D1F92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1F92" w:rsidRDefault="000D1F92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D1F92" w:rsidRDefault="000D1F92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D1F92" w:rsidRDefault="000D1F92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1F92" w:rsidRDefault="000D1F92">
            <w:pPr>
              <w:pStyle w:val="style1"/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1F92" w:rsidRDefault="000D1F92">
            <w:pPr>
              <w:pStyle w:val="style1"/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1F92" w:rsidRDefault="000D1F92">
            <w:pPr>
              <w:pStyle w:val="style1"/>
            </w:pPr>
            <w:r>
              <w:t>1 468 842,87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500" w:type="dxa"/>
          </w:tcPr>
          <w:p w:rsidR="000D1F92" w:rsidRDefault="000D1F92">
            <w:pPr>
              <w:pStyle w:val="EMPTYCELLSTYLE"/>
            </w:pPr>
          </w:p>
        </w:tc>
      </w:tr>
      <w:tr w:rsidR="000D1F92" w:rsidTr="000D6935">
        <w:trPr>
          <w:trHeight w:hRule="exact" w:val="1610"/>
        </w:trPr>
        <w:tc>
          <w:tcPr>
            <w:tcW w:w="40" w:type="dxa"/>
          </w:tcPr>
          <w:p w:rsidR="000D1F92" w:rsidRDefault="000D1F9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661" w:type="dxa"/>
            <w:vMerge/>
            <w:tcBorders>
              <w:left w:val="single" w:sz="4" w:space="0" w:color="000000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E74683" w:rsidP="008760A4">
            <w:pPr>
              <w:pStyle w:val="style1"/>
            </w:pPr>
            <w: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E74683">
            <w:pPr>
              <w:pStyle w:val="style1"/>
            </w:pPr>
            <w:r>
              <w:t>Общая совместная (Алеев Александр Евгеньевич)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E74683">
            <w:pPr>
              <w:pStyle w:val="style1"/>
              <w:jc w:val="center"/>
            </w:pPr>
            <w:r>
              <w:t>1000,0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E74683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500" w:type="dxa"/>
          </w:tcPr>
          <w:p w:rsidR="000D1F92" w:rsidRDefault="000D1F92">
            <w:pPr>
              <w:pStyle w:val="EMPTYCELLSTYLE"/>
            </w:pPr>
          </w:p>
        </w:tc>
      </w:tr>
      <w:tr w:rsidR="000D1F92" w:rsidTr="000D6935">
        <w:trPr>
          <w:trHeight w:hRule="exact" w:val="1610"/>
        </w:trPr>
        <w:tc>
          <w:tcPr>
            <w:tcW w:w="40" w:type="dxa"/>
          </w:tcPr>
          <w:p w:rsidR="000D1F92" w:rsidRDefault="000D1F92">
            <w:pPr>
              <w:pStyle w:val="EMPTYCELLSTYLE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E74683" w:rsidP="008760A4">
            <w:pPr>
              <w:pStyle w:val="style1"/>
            </w:pPr>
            <w: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E74683">
            <w:pPr>
              <w:pStyle w:val="style1"/>
            </w:pPr>
            <w:r>
              <w:t>Общая совместная (Алеев Александр Евгеньевич)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E74683">
            <w:pPr>
              <w:pStyle w:val="style1"/>
              <w:jc w:val="center"/>
            </w:pPr>
            <w:r>
              <w:t>56,4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E74683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D1F92" w:rsidRDefault="000D1F92">
            <w:pPr>
              <w:pStyle w:val="style1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1F92" w:rsidRDefault="000D1F92">
            <w:pPr>
              <w:pStyle w:val="style1"/>
            </w:pPr>
          </w:p>
        </w:tc>
        <w:tc>
          <w:tcPr>
            <w:tcW w:w="500" w:type="dxa"/>
          </w:tcPr>
          <w:p w:rsidR="000D1F92" w:rsidRDefault="000D1F92">
            <w:pPr>
              <w:pStyle w:val="EMPTYCELLSTYLE"/>
            </w:pPr>
          </w:p>
        </w:tc>
      </w:tr>
      <w:tr w:rsidR="007850E9" w:rsidTr="007850E9">
        <w:trPr>
          <w:trHeight w:hRule="exact" w:val="20"/>
        </w:trPr>
        <w:tc>
          <w:tcPr>
            <w:tcW w:w="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0960" w:type="dxa"/>
            <w:gridSpan w:val="2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50E9" w:rsidRDefault="007850E9">
            <w:pPr>
              <w:pStyle w:val="style1"/>
              <w:jc w:val="center"/>
            </w:pPr>
          </w:p>
        </w:tc>
        <w:tc>
          <w:tcPr>
            <w:tcW w:w="340" w:type="dxa"/>
          </w:tcPr>
          <w:p w:rsidR="007850E9" w:rsidRDefault="007850E9">
            <w:pPr>
              <w:pStyle w:val="EMPTYCELLSTYLE"/>
            </w:pPr>
          </w:p>
        </w:tc>
        <w:tc>
          <w:tcPr>
            <w:tcW w:w="1135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2835" w:type="dxa"/>
            <w:gridSpan w:val="2"/>
          </w:tcPr>
          <w:p w:rsidR="007850E9" w:rsidRDefault="007850E9">
            <w:pPr>
              <w:pStyle w:val="EMPTYCELLSTYLE"/>
            </w:pPr>
          </w:p>
        </w:tc>
        <w:tc>
          <w:tcPr>
            <w:tcW w:w="500" w:type="dxa"/>
          </w:tcPr>
          <w:p w:rsidR="007850E9" w:rsidRDefault="007850E9">
            <w:pPr>
              <w:pStyle w:val="EMPTYCELLSTYLE"/>
            </w:pPr>
          </w:p>
        </w:tc>
      </w:tr>
    </w:tbl>
    <w:p w:rsidR="007850E9" w:rsidRDefault="007850E9" w:rsidP="007850E9">
      <w:pPr>
        <w:rPr>
          <w:sz w:val="20"/>
          <w:szCs w:val="20"/>
        </w:rPr>
      </w:pPr>
    </w:p>
    <w:p w:rsidR="003C6675" w:rsidRPr="007850E9" w:rsidRDefault="003C6675" w:rsidP="007850E9">
      <w:pPr>
        <w:rPr>
          <w:rFonts w:ascii="Times New Roman" w:hAnsi="Times New Roman" w:cs="Times New Roman"/>
          <w:sz w:val="24"/>
          <w:szCs w:val="24"/>
        </w:rPr>
      </w:pPr>
    </w:p>
    <w:p w:rsidR="00C2274F" w:rsidRPr="007850E9" w:rsidRDefault="00C2274F">
      <w:pPr>
        <w:rPr>
          <w:rFonts w:ascii="Times New Roman" w:hAnsi="Times New Roman" w:cs="Times New Roman"/>
          <w:sz w:val="24"/>
          <w:szCs w:val="24"/>
        </w:rPr>
      </w:pPr>
    </w:p>
    <w:sectPr w:rsidR="00C2274F" w:rsidRPr="007850E9" w:rsidSect="00497882">
      <w:pgSz w:w="16838" w:h="11906" w:orient="landscape"/>
      <w:pgMar w:top="426" w:right="1245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E2FCE"/>
    <w:rsid w:val="000D1F92"/>
    <w:rsid w:val="001443A7"/>
    <w:rsid w:val="002E2FCE"/>
    <w:rsid w:val="003C6675"/>
    <w:rsid w:val="00497882"/>
    <w:rsid w:val="004C1ABD"/>
    <w:rsid w:val="007850E9"/>
    <w:rsid w:val="008760A4"/>
    <w:rsid w:val="00A02217"/>
    <w:rsid w:val="00C2274F"/>
    <w:rsid w:val="00E74683"/>
    <w:rsid w:val="00EA5A19"/>
    <w:rsid w:val="00F8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850E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785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850E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785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2022-03-22T06:29:00Z</dcterms:created>
  <dcterms:modified xsi:type="dcterms:W3CDTF">2022-05-03T04:35:00Z</dcterms:modified>
</cp:coreProperties>
</file>