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35" w:rsidRPr="002A4C35" w:rsidRDefault="002A4C35" w:rsidP="002A4C3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4C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A4C35" w:rsidRPr="002A4C35" w:rsidRDefault="002A4C35" w:rsidP="002A4C3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8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534"/>
        <w:gridCol w:w="1810"/>
        <w:gridCol w:w="1223"/>
        <w:gridCol w:w="1774"/>
        <w:gridCol w:w="1833"/>
        <w:gridCol w:w="1813"/>
        <w:gridCol w:w="1224"/>
        <w:gridCol w:w="1776"/>
        <w:gridCol w:w="1621"/>
      </w:tblGrid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A4C35" w:rsidRPr="002A4C35" w:rsidRDefault="002A4C35" w:rsidP="002A4C3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4C35" w:rsidRPr="002A4C35" w:rsidRDefault="002A4C35" w:rsidP="002A4C3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БОРОДИН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4C35" w:rsidRPr="002A4C35" w:rsidRDefault="002A4C35" w:rsidP="002A4C3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2 975 695,16</w:t>
            </w:r>
          </w:p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 доход от ценных бумаг и долей участия в коммерческих организациях; доход по предыдущему месту работы; доход от продажи доли в уставном капитале;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LEXUS LX450, 2016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681,5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NISSAN X-TRAIL, 2015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325,7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2 454 290,50</w:t>
            </w:r>
          </w:p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иных кредитных организациях; доход, полученный от сдачи недвижимого имущества в аренду; пенсия; выплата инвалидам; оплата временной нетрудоспособности; единовременная выплата на ребенка к началу учебного года; доход, полученный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LEXUS RX200T, 2016 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участока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681,5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325,7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1248,5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A4C35" w:rsidRPr="002A4C35" w:rsidRDefault="002A4C35" w:rsidP="002A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2A4C35" w:rsidRDefault="002A4C35">
      <w:pPr>
        <w:spacing w:after="0" w:line="240" w:lineRule="auto"/>
      </w:pPr>
      <w:r>
        <w:br w:type="page"/>
      </w:r>
    </w:p>
    <w:p w:rsidR="002A4C35" w:rsidRPr="002A4C35" w:rsidRDefault="002A4C35" w:rsidP="002A4C3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4C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A4C35" w:rsidRPr="002A4C35" w:rsidRDefault="002A4C35" w:rsidP="002A4C3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41"/>
        <w:gridCol w:w="1813"/>
        <w:gridCol w:w="1223"/>
        <w:gridCol w:w="1776"/>
        <w:gridCol w:w="1850"/>
        <w:gridCol w:w="1817"/>
        <w:gridCol w:w="1224"/>
        <w:gridCol w:w="1779"/>
        <w:gridCol w:w="1636"/>
      </w:tblGrid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A4C35" w:rsidRPr="002A4C35" w:rsidRDefault="002A4C35" w:rsidP="002A4C3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ГЛАДЧЕНКО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br/>
              <w:t>Ольга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980 494,15</w:t>
            </w:r>
          </w:p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  компенсация расходов, связанных с осуществлением депутатской деятельности; выплаты по проекту Президентского гранта)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466,2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2 253 399,60</w:t>
            </w:r>
          </w:p>
          <w:p w:rsidR="002A4C35" w:rsidRPr="002A4C35" w:rsidRDefault="002A4C35" w:rsidP="002A4C35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 xml:space="preserve">(в том числе доход, полученный от продажи легкового автомобиля и </w:t>
            </w:r>
            <w:r w:rsidRPr="002A4C35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иных транспортных средств)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ШЕВРОЛЕ НИВА 212300-55, 2010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rPr>
          <w:trHeight w:val="27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466,2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A4C35" w:rsidRPr="002A4C35" w:rsidRDefault="002A4C35" w:rsidP="002A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243221" w:rsidRDefault="00243221" w:rsidP="001C34A2"/>
    <w:p w:rsidR="002A4C35" w:rsidRPr="002A4C35" w:rsidRDefault="002A4C35" w:rsidP="002A4C3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4C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A4C35" w:rsidRPr="002A4C35" w:rsidRDefault="002A4C35" w:rsidP="002A4C3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82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912"/>
        <w:gridCol w:w="1811"/>
        <w:gridCol w:w="1223"/>
        <w:gridCol w:w="1774"/>
        <w:gridCol w:w="1831"/>
        <w:gridCol w:w="1813"/>
        <w:gridCol w:w="1224"/>
        <w:gridCol w:w="1776"/>
        <w:gridCol w:w="1622"/>
      </w:tblGrid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A4C35" w:rsidRPr="002A4C35" w:rsidRDefault="002A4C35" w:rsidP="002A4C3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ГРИШИН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2 877 711,97</w:t>
            </w:r>
          </w:p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педагогической и научной деятельности; доход от вкладов в банках и иных кредитных организациях; доход от сдачи в аренду помещений; доход от предпринимательской деятельности;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ФОРД фокус. 2012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131,7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ГАЗ 2705, 2004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242 780,00</w:t>
            </w:r>
          </w:p>
          <w:p w:rsidR="002A4C35" w:rsidRPr="002A4C35" w:rsidRDefault="002A4C35" w:rsidP="002A4C35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(в том числе иной доход и доход, полученный от продажи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653,0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2/3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A4C35" w:rsidRPr="002A4C35" w:rsidTr="002A4C3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A4C3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4C35" w:rsidRPr="002A4C35" w:rsidRDefault="002A4C35" w:rsidP="002A4C3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A4C35" w:rsidRPr="002A4C35" w:rsidRDefault="002A4C35" w:rsidP="002A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A4C3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2A4C35" w:rsidRDefault="002A4C35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E05D2" w:rsidRPr="001E05D2" w:rsidTr="001E05D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05D2" w:rsidRPr="001E05D2" w:rsidRDefault="001E05D2" w:rsidP="001E05D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E05D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1E05D2" w:rsidRPr="001E05D2" w:rsidRDefault="001E05D2" w:rsidP="001E05D2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1E05D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2021 года</w:t>
            </w:r>
          </w:p>
          <w:tbl>
            <w:tblPr>
              <w:tblW w:w="1858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3220"/>
              <w:gridCol w:w="907"/>
              <w:gridCol w:w="907"/>
              <w:gridCol w:w="1226"/>
              <w:gridCol w:w="1782"/>
              <w:gridCol w:w="1849"/>
              <w:gridCol w:w="1817"/>
              <w:gridCol w:w="1224"/>
              <w:gridCol w:w="1779"/>
              <w:gridCol w:w="1638"/>
            </w:tblGrid>
            <w:tr w:rsidR="001E05D2" w:rsidRPr="001E05D2" w:rsidTr="001E05D2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1E05D2" w:rsidRPr="001E05D2" w:rsidRDefault="001E05D2" w:rsidP="001E05D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Годовой доход за 2021 год</w:t>
                  </w: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1E05D2" w:rsidRPr="001E05D2" w:rsidTr="001E05D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E05D2" w:rsidRPr="001E05D2" w:rsidTr="001E05D2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ДИКУШИН</w:t>
                  </w: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Александр Федорович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1E05D2" w:rsidRPr="001E05D2" w:rsidRDefault="001E05D2" w:rsidP="001E05D2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993 396,28</w:t>
                  </w:r>
                </w:p>
                <w:p w:rsidR="001E05D2" w:rsidRPr="001E05D2" w:rsidRDefault="001E05D2" w:rsidP="001E05D2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(в том числе пенсия по инвалидности; ежемесячная </w:t>
                  </w: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денежная выплата инвалидам; единовременная выплата пенсионерам; компенсация расходов, связанных с осуществлением депутатской деятельностью)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579,3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Легков автомоиль Форд Фокус, 2012 года </w:t>
                  </w: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выпуска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E05D2" w:rsidRPr="001E05D2" w:rsidTr="001E05D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51,9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E05D2" w:rsidRPr="001E05D2" w:rsidTr="001E05D2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jc w:val="both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1E05D2" w:rsidRPr="001E05D2" w:rsidRDefault="001E05D2" w:rsidP="001E05D2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35 414,25</w:t>
                  </w:r>
                </w:p>
                <w:p w:rsidR="001E05D2" w:rsidRPr="001E05D2" w:rsidRDefault="001E05D2" w:rsidP="001E05D2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социальные выплаты по уходу за ребенком)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E05D2" w:rsidRPr="001E05D2" w:rsidTr="001E05D2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E05D2" w:rsidRPr="001E05D2" w:rsidTr="001E05D2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05D2" w:rsidRPr="001E05D2" w:rsidTr="001E05D2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E05D2" w:rsidRPr="001E05D2" w:rsidRDefault="001E05D2" w:rsidP="001E05D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E05D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E05D2" w:rsidRPr="001E05D2" w:rsidRDefault="001E05D2" w:rsidP="001E05D2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1E05D2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5 апреля 2022 г.</w:t>
            </w:r>
          </w:p>
        </w:tc>
      </w:tr>
    </w:tbl>
    <w:p w:rsidR="002A4C35" w:rsidRDefault="002A4C35" w:rsidP="001C34A2"/>
    <w:p w:rsidR="001E05D2" w:rsidRPr="001E05D2" w:rsidRDefault="001E05D2" w:rsidP="001E05D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E05D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E05D2" w:rsidRPr="001E05D2" w:rsidRDefault="001E05D2" w:rsidP="001E05D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E05D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066"/>
        <w:gridCol w:w="1817"/>
        <w:gridCol w:w="1223"/>
        <w:gridCol w:w="1775"/>
        <w:gridCol w:w="1837"/>
        <w:gridCol w:w="1815"/>
        <w:gridCol w:w="1224"/>
        <w:gridCol w:w="1777"/>
        <w:gridCol w:w="1629"/>
      </w:tblGrid>
      <w:tr w:rsidR="001E05D2" w:rsidRPr="001E05D2" w:rsidTr="001E05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1E05D2" w:rsidRPr="001E05D2" w:rsidRDefault="001E05D2" w:rsidP="001E05D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ДМИТРИЕВ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br/>
              <w:t>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1 938 197,75</w:t>
            </w:r>
          </w:p>
          <w:p w:rsidR="001E05D2" w:rsidRPr="001E05D2" w:rsidRDefault="001E05D2" w:rsidP="001E05D2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 от вкладов в банках и иных кредитных организациях; доход, полученный от сдечи в аренду имущества; доход, полученный от продажи иного транспортного средства;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  <w:p w:rsidR="001E05D2" w:rsidRPr="001E05D2" w:rsidRDefault="001E05D2" w:rsidP="001E05D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(Соместная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собственность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AUDI Q7, 2008 года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ХУНДАЙ GOLD,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Трактор Беларусь 82.1,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Прицеп тракторный 2ПТС-4.5,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Мотолодка ML-78, 2014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Прицеп Атлетик 520, 1992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12 007,21</w:t>
            </w:r>
          </w:p>
          <w:p w:rsidR="001E05D2" w:rsidRPr="001E05D2" w:rsidRDefault="001E05D2" w:rsidP="001E05D2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1E05D2" w:rsidRPr="001E05D2" w:rsidRDefault="001E05D2" w:rsidP="001E05D2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(Соместная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E05D2" w:rsidRPr="001E05D2" w:rsidRDefault="001E05D2" w:rsidP="001E05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E05D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1E05D2" w:rsidRDefault="001E05D2" w:rsidP="001C34A2"/>
    <w:p w:rsidR="001E05D2" w:rsidRPr="001E05D2" w:rsidRDefault="001E05D2" w:rsidP="001E05D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E05D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E05D2" w:rsidRPr="001E05D2" w:rsidRDefault="001E05D2" w:rsidP="001E05D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E05D2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депутата Думы городского округа Жигулевск и членов его семьи за отчетный период с 1 января по 31 декабря 2021 года</w:t>
      </w:r>
    </w:p>
    <w:tbl>
      <w:tblPr>
        <w:tblW w:w="172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1970"/>
        <w:gridCol w:w="1811"/>
        <w:gridCol w:w="1223"/>
        <w:gridCol w:w="1775"/>
        <w:gridCol w:w="1834"/>
        <w:gridCol w:w="1814"/>
        <w:gridCol w:w="1224"/>
        <w:gridCol w:w="1777"/>
        <w:gridCol w:w="1626"/>
      </w:tblGrid>
      <w:tr w:rsidR="001E05D2" w:rsidRPr="001E05D2" w:rsidTr="001E05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1E05D2" w:rsidRPr="001E05D2" w:rsidRDefault="001E05D2" w:rsidP="001E05D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 год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ИНКИН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br/>
              <w:t>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5 655 277,64</w:t>
            </w:r>
          </w:p>
          <w:p w:rsidR="001E05D2" w:rsidRPr="001E05D2" w:rsidRDefault="001E05D2" w:rsidP="001E05D2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иных кредитных организациях; доход, полученный от сдачи в аренду недвижимого имущества; пенсия; ежемесячная денежная выплата инвалидам; компенсация расходов, связанных с депутатской деятельностью; доход, полученный от продажи легковых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автомобилей, земельных участков, гаража и нежилых помещений)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Форд Mondeo, 2010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2397,0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638,0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918,0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1767,0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ГАЗ NEXT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2159,0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ЗАЗ 968М, 1986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Прицеп 82942К, 2017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359,8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E05D2" w:rsidRPr="001E05D2" w:rsidTr="001E05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4049,0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3118,0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460,0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E05D2" w:rsidRPr="001E05D2" w:rsidTr="001E05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836,8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E05D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E05D2" w:rsidRPr="001E05D2" w:rsidRDefault="001E05D2" w:rsidP="001E05D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E05D2" w:rsidRPr="001E05D2" w:rsidRDefault="001E05D2" w:rsidP="001E05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E05D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1E05D2" w:rsidRDefault="001E05D2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15231" w:rsidRPr="00B15231" w:rsidTr="00B1523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15231" w:rsidRPr="00B15231" w:rsidRDefault="00B15231" w:rsidP="00B15231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B15231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B15231" w:rsidRPr="00B15231" w:rsidRDefault="00B15231" w:rsidP="00B15231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B15231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2021 года</w:t>
            </w:r>
          </w:p>
          <w:tbl>
            <w:tblPr>
              <w:tblW w:w="1739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0"/>
              <w:gridCol w:w="2049"/>
              <w:gridCol w:w="940"/>
              <w:gridCol w:w="873"/>
              <w:gridCol w:w="1224"/>
              <w:gridCol w:w="1778"/>
              <w:gridCol w:w="1848"/>
              <w:gridCol w:w="1816"/>
              <w:gridCol w:w="1224"/>
              <w:gridCol w:w="1778"/>
              <w:gridCol w:w="1632"/>
            </w:tblGrid>
            <w:tr w:rsidR="00B15231" w:rsidRPr="00B15231" w:rsidTr="00B1523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B15231" w:rsidRPr="00B15231" w:rsidRDefault="00B15231" w:rsidP="00B1523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Годовой доход за 2021 год</w:t>
                  </w: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Площадь</w:t>
                  </w: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B15231" w:rsidRPr="00B15231" w:rsidTr="00B1523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КАБАНИХИН</w:t>
                  </w: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Андрей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B15231" w:rsidRPr="00B15231" w:rsidRDefault="00B15231" w:rsidP="00B1523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681 000,00</w:t>
                  </w:r>
                </w:p>
                <w:p w:rsidR="00B15231" w:rsidRPr="00B15231" w:rsidRDefault="00B15231" w:rsidP="00B15231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компенсация расходов, связанных с осуществлением депутатской деятельности)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802,0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273,9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B15231" w:rsidRPr="00B15231" w:rsidTr="00B1523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B15231" w:rsidRPr="00B15231" w:rsidTr="00B1523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B15231" w:rsidRPr="00B15231" w:rsidRDefault="00B15231" w:rsidP="00B1523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7 966 198,96</w:t>
                  </w:r>
                </w:p>
                <w:p w:rsidR="00B15231" w:rsidRPr="00B15231" w:rsidRDefault="00B15231" w:rsidP="00B15231">
                  <w:pPr>
                    <w:spacing w:after="240" w:line="240" w:lineRule="auto"/>
                    <w:jc w:val="both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страховая пенсия; ежемесячная денежная выплата; единовременная выплата семьям, имеющим детей, к началу учебного года; доход полученный от продажи легковых автомобилей и иного транспортного средства)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1/3 доли квартиры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Фольксваген Тигуан, 2021 года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B152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5231" w:rsidRPr="00B15231" w:rsidTr="00B152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B15231" w:rsidRPr="00B15231" w:rsidRDefault="00B15231" w:rsidP="00B1523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5231" w:rsidRPr="00B15231" w:rsidRDefault="00B15231" w:rsidP="00B15231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B15231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lastRenderedPageBreak/>
              <w:t>5 апреля 2022 г.</w:t>
            </w:r>
          </w:p>
        </w:tc>
      </w:tr>
    </w:tbl>
    <w:p w:rsidR="001E05D2" w:rsidRDefault="001E05D2" w:rsidP="001C34A2"/>
    <w:p w:rsidR="00B15231" w:rsidRPr="00B15231" w:rsidRDefault="00B15231" w:rsidP="00B152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152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5231" w:rsidRPr="00B15231" w:rsidRDefault="00B15231" w:rsidP="00B152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8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2517"/>
        <w:gridCol w:w="943"/>
        <w:gridCol w:w="875"/>
        <w:gridCol w:w="1224"/>
        <w:gridCol w:w="1776"/>
        <w:gridCol w:w="1836"/>
        <w:gridCol w:w="1812"/>
        <w:gridCol w:w="1224"/>
        <w:gridCol w:w="1775"/>
        <w:gridCol w:w="1617"/>
      </w:tblGrid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B15231" w:rsidRPr="00B15231" w:rsidRDefault="00B15231" w:rsidP="00B1523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КЛАССЕН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br/>
              <w:t>Владимир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5 408 198,32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иных кредитных организациях; доход от ценных бумаг и долей участия в коммерческих организациях; доход, полученный от продажи недвижимого и иного имущества; страховые выплаты; компенсация расходов, связанных с осуществлением депутатской деятельностью; пособие по временной нетрудоспособности; 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доход полученный от сдачи квартиры в аренду)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1/4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Легковой автомоиль Фольксваген Jetta,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 собственность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Ниссан X-Trail, 2021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265 769,00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 страховая пенсия по старости; единовременная выплата)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1/4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5231" w:rsidRPr="00B15231" w:rsidRDefault="00B15231" w:rsidP="00B152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28 апреля 2022 г.</w:t>
      </w:r>
    </w:p>
    <w:p w:rsidR="00B15231" w:rsidRDefault="00B15231" w:rsidP="001C34A2"/>
    <w:p w:rsidR="00B15231" w:rsidRPr="00B15231" w:rsidRDefault="00B15231" w:rsidP="00B152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152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5231" w:rsidRPr="00B15231" w:rsidRDefault="00B15231" w:rsidP="00B152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 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077"/>
        <w:gridCol w:w="1811"/>
        <w:gridCol w:w="1223"/>
        <w:gridCol w:w="1775"/>
        <w:gridCol w:w="1839"/>
        <w:gridCol w:w="1814"/>
        <w:gridCol w:w="1224"/>
        <w:gridCol w:w="1777"/>
        <w:gridCol w:w="1625"/>
      </w:tblGrid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B15231" w:rsidRPr="00B15231" w:rsidRDefault="00B15231" w:rsidP="00B1523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 год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КОРНЕВ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br/>
              <w:t>Денис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2 224 225,24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(в том числе доход от вкладов в банках и иных кредитных организаций; доход, полученный от продажи гегкового автомобиля; вознаграждение, выплаченное артнером Банка за участие в рекламной акции по приобретению товаров (услуг) партнера и оплаченных расчетной (дебетовой) или кредитной картой, эмитированной Банком (кэшбэк);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1695,0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 xml:space="preserve">Прицеп, О1 MZSA 81771С, 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821,0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167,1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495,6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174,7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174,7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162,8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156 648,45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иных 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кредитных организациях; вознаграждение, выплаченное артнером Банка за участие в рекламной акции по приобретению товаров (услуг) партнера и оплаченных расчетной (дебетовой) или кредитной картой, эмитированной Банком (кэшбэк))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MAZDA CX-6 KEEWLA, 2020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821,0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B15231" w:rsidRPr="00B15231" w:rsidRDefault="00B15231" w:rsidP="00B152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B15231" w:rsidRDefault="00B15231" w:rsidP="001C34A2"/>
    <w:p w:rsidR="00B15231" w:rsidRPr="00B15231" w:rsidRDefault="00B15231" w:rsidP="00B152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152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5231" w:rsidRPr="00B15231" w:rsidRDefault="00B15231" w:rsidP="00B152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9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626"/>
        <w:gridCol w:w="1811"/>
        <w:gridCol w:w="1223"/>
        <w:gridCol w:w="1774"/>
        <w:gridCol w:w="1835"/>
        <w:gridCol w:w="1814"/>
        <w:gridCol w:w="1224"/>
        <w:gridCol w:w="1777"/>
        <w:gridCol w:w="1623"/>
      </w:tblGrid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B15231" w:rsidRPr="00B15231" w:rsidRDefault="00B15231" w:rsidP="00B1523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МОЖАРОВ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8 106 000,10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 доход от предпринимательской деятельности; компенсация расходов, связанных с осуществлением депутатской деятельности; единовременная выплата семьям, имещим детей, к началу учебного года)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БМВ Х4, 2020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БМВ X6 xDrive30d, 2018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Моторная лодка SLIDER-175BR, 2016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B15231" w:rsidRPr="00B15231" w:rsidRDefault="00B15231" w:rsidP="00B152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B15231" w:rsidRDefault="00B15231" w:rsidP="001C34A2"/>
    <w:p w:rsidR="00B15231" w:rsidRPr="00B15231" w:rsidRDefault="00B15231" w:rsidP="00B152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152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5231" w:rsidRPr="00B15231" w:rsidRDefault="00B15231" w:rsidP="00B152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94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646"/>
        <w:gridCol w:w="1811"/>
        <w:gridCol w:w="1223"/>
        <w:gridCol w:w="1774"/>
        <w:gridCol w:w="1831"/>
        <w:gridCol w:w="1813"/>
        <w:gridCol w:w="1224"/>
        <w:gridCol w:w="1776"/>
        <w:gridCol w:w="1621"/>
      </w:tblGrid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 xml:space="preserve">Фамилия, имя, отчество лица, замещающего соответствующую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должность</w:t>
            </w:r>
          </w:p>
          <w:p w:rsidR="00B15231" w:rsidRPr="00B15231" w:rsidRDefault="00B15231" w:rsidP="00B1523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Годовой доход за 2021 год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 xml:space="preserve">Сведения об источнике получения средств, за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счет которых приобретено имущество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 xml:space="preserve">Вид объектов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Страна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Транспортные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средства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Вид объектов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Страна 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МОРАЕВ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br/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2 557 612,33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 пенсия; компенсация раходов, связанных с осуществлением депутатской деятельности; доход, полученный от продажи легкового автомобиля; единовременная денежная выплата гражданам, получающим пенсию в соответствии с Указом Президента РФ от 24.08.2021 № 486)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Тойота RAV4, 2021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764 657,41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иных кредитных организациях; пособие по временной нетрудоспособности; вознаграждение за выполненную работу, 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оказанную услугу по трудовому или гражданско-правовому договору; единоврменная выплата сембям, имеющим детей, в соответствии с Указом Президента РФ от 2.07.2021 № 396)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МАЗДА 3, 2010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5231" w:rsidRPr="00B15231" w:rsidRDefault="00B15231" w:rsidP="00B152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B15231" w:rsidRDefault="00B15231" w:rsidP="001C34A2"/>
    <w:p w:rsidR="00B15231" w:rsidRPr="00B15231" w:rsidRDefault="00B15231" w:rsidP="00B1523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1523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5231" w:rsidRPr="00B15231" w:rsidRDefault="00B15231" w:rsidP="00B1523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 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89"/>
        <w:gridCol w:w="1817"/>
        <w:gridCol w:w="1223"/>
        <w:gridCol w:w="1778"/>
        <w:gridCol w:w="1851"/>
        <w:gridCol w:w="1822"/>
        <w:gridCol w:w="1225"/>
        <w:gridCol w:w="1782"/>
        <w:gridCol w:w="1656"/>
      </w:tblGrid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B15231" w:rsidRPr="00B15231" w:rsidRDefault="00B15231" w:rsidP="00B1523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 год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НОВИКОВ</w:t>
            </w: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br/>
              <w:t>Роман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246 000,00</w:t>
            </w:r>
          </w:p>
          <w:p w:rsidR="00B15231" w:rsidRPr="00B15231" w:rsidRDefault="00B15231" w:rsidP="00B15231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(в том числе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1/3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BMW X6, 2016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Тайота Корола,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15231" w:rsidRPr="00B15231" w:rsidTr="00B152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1/3 доли нежилого здания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1523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15231" w:rsidRPr="00B15231" w:rsidRDefault="00B15231" w:rsidP="00B152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B15231" w:rsidRPr="00B15231" w:rsidRDefault="00B15231" w:rsidP="00B152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152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B15231" w:rsidRDefault="00B15231" w:rsidP="001C34A2"/>
    <w:p w:rsidR="00545C6B" w:rsidRPr="00545C6B" w:rsidRDefault="00545C6B" w:rsidP="00545C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5C6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45C6B" w:rsidRPr="00545C6B" w:rsidRDefault="00545C6B" w:rsidP="00545C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 года</w:t>
      </w:r>
    </w:p>
    <w:tbl>
      <w:tblPr>
        <w:tblW w:w="17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923"/>
        <w:gridCol w:w="1822"/>
        <w:gridCol w:w="1225"/>
        <w:gridCol w:w="1782"/>
        <w:gridCol w:w="1825"/>
        <w:gridCol w:w="1820"/>
        <w:gridCol w:w="1225"/>
        <w:gridCol w:w="1780"/>
        <w:gridCol w:w="1647"/>
      </w:tblGrid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45C6B" w:rsidRPr="00545C6B" w:rsidRDefault="00545C6B" w:rsidP="00545C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 год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ОБИЩЕНКО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br/>
              <w:t>Денис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172 536,98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 компенсация расходов, связанных с депутатской деятельностью)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396 000,0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45C6B" w:rsidRPr="00545C6B" w:rsidRDefault="00545C6B" w:rsidP="00545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B15231" w:rsidRDefault="00B15231" w:rsidP="001C34A2"/>
    <w:p w:rsidR="00545C6B" w:rsidRPr="00545C6B" w:rsidRDefault="00545C6B" w:rsidP="00545C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5C6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45C6B" w:rsidRPr="00545C6B" w:rsidRDefault="00545C6B" w:rsidP="00545C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9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549"/>
        <w:gridCol w:w="1811"/>
        <w:gridCol w:w="1223"/>
        <w:gridCol w:w="1774"/>
        <w:gridCol w:w="1919"/>
        <w:gridCol w:w="1813"/>
        <w:gridCol w:w="1224"/>
        <w:gridCol w:w="1776"/>
        <w:gridCol w:w="1620"/>
      </w:tblGrid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 xml:space="preserve">Фамилия, имя, отчество лица, 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замещающего соответствующую должность</w:t>
            </w:r>
          </w:p>
          <w:p w:rsidR="00545C6B" w:rsidRPr="00545C6B" w:rsidRDefault="00545C6B" w:rsidP="00545C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Годовой доход за 2021 год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 xml:space="preserve">Сведения об источнике 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РАДАЙКИН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975 161,50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пособие по временной нетрудоспособности;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9 194 35,94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предпринимательской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3027,0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ТОЙОТА LEXUS RV270, 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участока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835,0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417,6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TOYOTA LANDCRUISER 200, 2013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1/4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164,3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830,3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570,1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21/40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45C6B" w:rsidRPr="00545C6B" w:rsidRDefault="00545C6B" w:rsidP="00545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545C6B" w:rsidRDefault="00545C6B" w:rsidP="001C34A2"/>
    <w:p w:rsidR="00545C6B" w:rsidRPr="00545C6B" w:rsidRDefault="00545C6B" w:rsidP="00545C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5C6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45C6B" w:rsidRPr="00545C6B" w:rsidRDefault="00545C6B" w:rsidP="00545C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3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2073"/>
        <w:gridCol w:w="931"/>
        <w:gridCol w:w="880"/>
        <w:gridCol w:w="1228"/>
        <w:gridCol w:w="1786"/>
        <w:gridCol w:w="1829"/>
        <w:gridCol w:w="1814"/>
        <w:gridCol w:w="1224"/>
        <w:gridCol w:w="1777"/>
        <w:gridCol w:w="1625"/>
      </w:tblGrid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45C6B" w:rsidRPr="00545C6B" w:rsidRDefault="00545C6B" w:rsidP="00545C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РЕБРОВА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br/>
              <w:t>Егена Геннадьевна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1 675 562,88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компенсация 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расходов, связанных с осуществлением депутатской деятельности; доход от вкладов в банках и иных кредитных организациях; вознаграждение за выполненную работу, оказанную услугу по трудовому или гражданско-правовому договору; единовременная выплата семьям на детей к началу учебного года, доход, полученный от продажи квартиры)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230 937,56</w:t>
            </w:r>
          </w:p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добровольного страхования жизни)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45C6B" w:rsidRPr="00545C6B" w:rsidRDefault="00545C6B" w:rsidP="00545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545C6B" w:rsidRDefault="00545C6B" w:rsidP="001C34A2"/>
    <w:p w:rsidR="00545C6B" w:rsidRPr="00545C6B" w:rsidRDefault="00545C6B" w:rsidP="00545C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5C6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45C6B" w:rsidRPr="00545C6B" w:rsidRDefault="00545C6B" w:rsidP="00545C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78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481"/>
        <w:gridCol w:w="1833"/>
        <w:gridCol w:w="1223"/>
        <w:gridCol w:w="1776"/>
        <w:gridCol w:w="1845"/>
        <w:gridCol w:w="1818"/>
        <w:gridCol w:w="1224"/>
        <w:gridCol w:w="1779"/>
        <w:gridCol w:w="1639"/>
      </w:tblGrid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45C6B" w:rsidRPr="00545C6B" w:rsidRDefault="00545C6B" w:rsidP="00545C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РЫСИНА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br/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735 500,70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 доход от вкладов в банках и иных кредитных организациях; пенсия по выслуге лет; единовременная выплата; компенсация расходов, связанных с осуществлением депутатской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LOGAN, 2018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338 801,76</w:t>
            </w:r>
          </w:p>
          <w:p w:rsidR="00545C6B" w:rsidRPr="00545C6B" w:rsidRDefault="00545C6B" w:rsidP="00545C6B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МЗКТ 65158420, 2000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rPr>
          <w:trHeight w:val="27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45C6B" w:rsidRPr="00545C6B" w:rsidRDefault="00545C6B" w:rsidP="00545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5 апреля 2022 г.</w:t>
      </w: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11 апреля 2022 г.</w:t>
      </w:r>
    </w:p>
    <w:p w:rsidR="00545C6B" w:rsidRDefault="00545C6B" w:rsidP="001C34A2"/>
    <w:p w:rsidR="00545C6B" w:rsidRPr="00545C6B" w:rsidRDefault="00545C6B" w:rsidP="00545C6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45C6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45C6B" w:rsidRPr="00545C6B" w:rsidRDefault="00545C6B" w:rsidP="00545C6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2021 года</w:t>
      </w:r>
    </w:p>
    <w:tbl>
      <w:tblPr>
        <w:tblW w:w="1883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465"/>
        <w:gridCol w:w="1809"/>
        <w:gridCol w:w="1223"/>
        <w:gridCol w:w="1773"/>
        <w:gridCol w:w="1926"/>
        <w:gridCol w:w="1811"/>
        <w:gridCol w:w="1224"/>
        <w:gridCol w:w="1775"/>
        <w:gridCol w:w="1614"/>
      </w:tblGrid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545C6B" w:rsidRPr="00545C6B" w:rsidRDefault="00545C6B" w:rsidP="00545C6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Годовой доход за 2021 год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СМЕЛОВСКИЙ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br/>
              <w:t>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1 171 594,91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 пенсия, доплата к пенсии; компенсация расходов, связанных с осуществлением депутатской деятельности; единовременная выплата; ежемесячная денежная выплата "Ветеран труда Самарской области")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VOLKSWAGEN PASSAT, 2007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CHEVROLET NIVA 212300,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Прицеп к легковым авто 8163, 1997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45C6B" w:rsidRPr="00545C6B" w:rsidTr="00545C6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492 595,24</w:t>
            </w:r>
          </w:p>
          <w:p w:rsidR="00545C6B" w:rsidRPr="00545C6B" w:rsidRDefault="00545C6B" w:rsidP="00545C6B">
            <w:pPr>
              <w:spacing w:after="240" w:line="240" w:lineRule="auto"/>
              <w:jc w:val="both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(в том числе доход от вкладов в банках и иных кредитных организациях; пенсия; социальные выплаты)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автомобиль ВАЗ </w:t>
            </w: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LADA KALINA, 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45C6B" w:rsidRPr="00545C6B" w:rsidTr="00545C6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45C6B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45C6B" w:rsidRPr="00545C6B" w:rsidRDefault="00545C6B" w:rsidP="00545C6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45C6B" w:rsidRPr="00545C6B" w:rsidRDefault="00545C6B" w:rsidP="00545C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45C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</w:p>
    <w:p w:rsidR="00545C6B" w:rsidRPr="001C34A2" w:rsidRDefault="00545C6B" w:rsidP="001C34A2">
      <w:bookmarkStart w:id="0" w:name="_GoBack"/>
      <w:bookmarkEnd w:id="0"/>
    </w:p>
    <w:sectPr w:rsidR="00545C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5D2"/>
    <w:rsid w:val="00243221"/>
    <w:rsid w:val="0025133F"/>
    <w:rsid w:val="002A4C35"/>
    <w:rsid w:val="0033018F"/>
    <w:rsid w:val="003D090D"/>
    <w:rsid w:val="004E4A62"/>
    <w:rsid w:val="00545C6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52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9B91"/>
  <w15:docId w15:val="{1B9E8837-BF7D-4543-8EFB-FE80D419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0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1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2022-12-17T04:56:00Z</dcterms:modified>
</cp:coreProperties>
</file>