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муниципальных служащих администрации Дальнереченского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по 31 декабря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0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31"/>
        <w:gridCol w:w="2051"/>
        <w:gridCol w:w="1415"/>
        <w:gridCol w:w="1986"/>
        <w:gridCol w:w="950"/>
        <w:gridCol w:w="1422"/>
        <w:gridCol w:w="1597"/>
        <w:gridCol w:w="1643"/>
        <w:gridCol w:w="952"/>
        <w:gridCol w:w="1420"/>
        <w:gridCol w:w="9"/>
      </w:tblGrid>
      <w:tr>
        <w:trPr>
          <w:trHeight w:val="690" w:hRule="atLeast"/>
        </w:trPr>
        <w:tc>
          <w:tcPr>
            <w:tcW w:w="1631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Ф.И.О.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муниципального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служащего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2021 год, (руб.)</w:t>
            </w:r>
          </w:p>
        </w:tc>
        <w:tc>
          <w:tcPr>
            <w:tcW w:w="5955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1631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51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505" w:hRule="atLeast"/>
        </w:trPr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1410379,93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678,00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NISSAN PANHFINDER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Антонова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Людмила Тимофеевна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1085868,54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193562,08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RACTIS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Анишина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Наталья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711983,44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Багрянцева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Гульнара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Чорыевна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архитектуры, градостроительства и ЖКХ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541427,30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Бурдюг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Мария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экономики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488933,60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1163,2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747050,27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SUZUKI JIMNI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NISSAN VISH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1163,2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1163,2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Выхрестюк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Наталья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по управлению муниципальным имуществом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550201,64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3356,0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9497,0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HONDA SUTTLE HYBRID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664301,19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WINGROAD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Неустановлен-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ное транспортное средство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3356,0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56925,0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814,0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527452,0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9955,0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помещение (машино-место)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3356,0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3356,0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Горина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Ильинична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архитектуры, градостроительства и ЖКХ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584802,58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LAND CRUZER PRADO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(садовый)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1265243,47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(садовый)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Дача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(садовый)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713453,69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FORD LAZER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HONDA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SHUTTLE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CORSA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7254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927186,86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7254,00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</w:rPr>
              <w:t>HILUX SURF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DYNA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Мини трактор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4072,0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7254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Дробница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Константин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Павлович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822310,55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1499,0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NISSAN AD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609594,67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Звягинцева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Светлана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732816,92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(совместная)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NISSAN TIIDA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1726613,89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  <w:lang w:val="en-US"/>
              </w:rPr>
              <w:t>NISSAN ATLAS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SUBARU FORESTER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ГАЗ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69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Игрушкин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Андрей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Михайлович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отдела по работе с территориями и делопроизводству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876997,00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Калашников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Евгений Вячеславович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ГОЧС и мобилизационной работы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585819,77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TOYOTA COROLLA AXIO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773218,04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TOYOTA AQUA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Калиниченко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Алина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Алексеевна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экономики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285492,56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Лехова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Елена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540783,34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Ловягина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Наталья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2 разряда отдела по работе с территориями и делопроизводству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149313,56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Марова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Елена Александровна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архитектуры, градостроительства и ЖКХ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537658,71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1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2836,0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917157,24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Style w:val="Extendedtextshort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TOYOTA LAND CRUZER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2836,0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Марияш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Тамара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по организации работы комиссии по делам несовершеннолетних и защите их прав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487024,55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1055149,42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MITSUBISHI PAJERO легковой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67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67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Максименко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Ведущий специалист 3 разряда отдела Загс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588384,37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TOYOTA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HILUX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67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1030713,11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Дачный 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1380824,61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VELLFIRE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678,0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96,00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678,00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Пенкина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Яна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по работе с территориями и делопроизводству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1056582,79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870842,61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132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,27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2161020,29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(индивидуальный)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(индивидуальный)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(индивидуальная)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65,8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391668,03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(общая, совместная)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65,8 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Садовская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Юлия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2 разряда отдела по управлению муниципальным имуществом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484243,10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1407760,12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1761,0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HARRIER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ANTER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Мотоцикл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ИЖ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6114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SUSUMAR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4831,0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Титоренко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Сергеевна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2 разряда отдела по работе с территориями и делопроизводству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507290,27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Тимченко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Наталья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Валерьевна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ГОЧС и мобилизационной работы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731125,60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5398,0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Черновец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494670,73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Шелудько Наталья Викторовна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Начальник отдела по управлению муниципальным имуществом  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973448,09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2672629,85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DELICA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72,6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1076,0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Шестернина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Анна Станиславовна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89027,23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TOYOTA RAV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1158061,07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Шестернин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Евгений Алексеевич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1158061,07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989027,23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TOYOTA RAV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>
        <w:trPr/>
        <w:tc>
          <w:tcPr>
            <w:tcW w:w="15076" w:type="dxa"/>
            <w:gridSpan w:val="11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служащих управления финансов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администрации Дальнереченского муниципального района   и членов их семей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по 31 декабря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0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93"/>
        <w:gridCol w:w="71"/>
        <w:gridCol w:w="2054"/>
        <w:gridCol w:w="1560"/>
        <w:gridCol w:w="1987"/>
        <w:gridCol w:w="990"/>
        <w:gridCol w:w="1419"/>
        <w:gridCol w:w="1418"/>
        <w:gridCol w:w="11"/>
        <w:gridCol w:w="1268"/>
        <w:gridCol w:w="1132"/>
        <w:gridCol w:w="1477"/>
        <w:gridCol w:w="9"/>
      </w:tblGrid>
      <w:tr>
        <w:trPr>
          <w:trHeight w:val="690" w:hRule="atLeast"/>
        </w:trPr>
        <w:tc>
          <w:tcPr>
            <w:tcW w:w="1764" w:type="dxa"/>
            <w:gridSpan w:val="2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Ф.И.О.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5825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690" w:hRule="atLeast"/>
        </w:trPr>
        <w:tc>
          <w:tcPr>
            <w:tcW w:w="1764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5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1764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1556364,72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549,0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9880,00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Бойкова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Анна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1415369,84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56299,20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28917,63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6" w:hRule="atLeast"/>
        </w:trPr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Азарова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Галина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713819,35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1169263,20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FORD ESCAPE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FORD ESCAPE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Габбасова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учета, отчетности и казначейства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1084913,83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TOYOTA MARK X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1221,0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1221,0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Легецкая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Валентина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учета, отчетности и казначейства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579722,71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639,0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155233,66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>MAZDA TITAN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Марченко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 по формированию и исполнению бюджета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935477,81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589172,50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>УАЗ 39629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xtended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>Мотоцикл ИЖ ПЗ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Пархоменко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1 разряда отдела учета, отчетности и казначейства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606377,05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817313,43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894,3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Extendedtextshort"/>
                <w:rFonts w:cs="Times New Roman" w:ascii="Times New Roman" w:hAnsi="Times New Roman"/>
                <w:sz w:val="20"/>
                <w:szCs w:val="20"/>
                <w:lang w:val="en-US"/>
              </w:rPr>
              <w:t>TOYOTA PICNIC 1 AZ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0" w:type="dxa"/>
            <w:gridSpan w:val="1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Пенькова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Светлана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Сергеевна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2 разряда отдела по формированию и исполнению бюджета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490969,64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HONDA FIT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213434,79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HONDA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HR-V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(общая долевая)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6" w:hRule="atLeast"/>
        </w:trPr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Федоренко Ольга Михайловна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по формированию и исполнению бюджета управления финансов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705571,54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1024757,00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2543,0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HONDA STREAM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долевая)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6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4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36" w:hRule="atLeast"/>
        </w:trPr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5089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header="0" w:top="426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536b5"/>
    <w:rPr>
      <w:rFonts w:ascii="Segoe UI" w:hAnsi="Segoe UI" w:cs="Segoe UI"/>
      <w:sz w:val="18"/>
      <w:szCs w:val="18"/>
    </w:rPr>
  </w:style>
  <w:style w:type="character" w:styleId="Extendedtextshort" w:customStyle="1">
    <w:name w:val="extended-text__short"/>
    <w:basedOn w:val="DefaultParagraphFont"/>
    <w:qFormat/>
    <w:rsid w:val="00df4523"/>
    <w:rPr/>
  </w:style>
  <w:style w:type="character" w:styleId="Extendedtextshort1" w:customStyle="1">
    <w:name w:val="extendedtext-short"/>
    <w:basedOn w:val="DefaultParagraphFont"/>
    <w:qFormat/>
    <w:rsid w:val="00706744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536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0379-B427-4FD6-8D7F-ED698751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Application>LibreOffice/6.4.4.2$Linux_X86_64 LibreOffice_project/40$Build-2</Application>
  <Pages>18</Pages>
  <Words>4248</Words>
  <Characters>30023</Characters>
  <CharactersWithSpaces>33162</CharactersWithSpaces>
  <Paragraphs>1438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2022-04-08T02:48:00Z</dcterms:created>
  <dc:creator>NATALI</dc:creator>
  <dc:description/>
  <dc:language>ru-RU</dc:language>
  <cp:lastModifiedBy/>
  <cp:lastPrinted>2017-05-12T00:54:00Z</cp:lastPrinted>
  <dcterms:modified xsi:type="dcterms:W3CDTF">2022-05-04T15:15:21Z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