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к Постановлению №137 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22.12.2016 г.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порядке размещения информации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среднемесячной заработной плате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руководителей, их заместителей и главных бухгалтеров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</w:t>
      </w:r>
      <w:proofErr w:type="gramStart"/>
      <w:r>
        <w:rPr>
          <w:rFonts w:ascii="Times New Roman" w:hAnsi="Times New Roman" w:cs="Times New Roman"/>
        </w:rPr>
        <w:t>и  муниципальных</w:t>
      </w:r>
      <w:proofErr w:type="gramEnd"/>
      <w:r>
        <w:rPr>
          <w:rFonts w:ascii="Times New Roman" w:hAnsi="Times New Roman" w:cs="Times New Roman"/>
        </w:rPr>
        <w:t xml:space="preserve"> унитарных предприятий 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Антроповского муниципального района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 информационно</w:t>
      </w:r>
      <w:proofErr w:type="gramEnd"/>
      <w:r>
        <w:rPr>
          <w:rFonts w:ascii="Times New Roman" w:hAnsi="Times New Roman" w:cs="Times New Roman"/>
        </w:rPr>
        <w:t xml:space="preserve"> - телекоммуникационной сети Интернет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среднемесячной заработной плате руководителей, их заместителей и главных бухгалтеров за 2021 год.</w:t>
      </w: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МКОУДО «</w:t>
      </w:r>
      <w:proofErr w:type="gramStart"/>
      <w:r>
        <w:rPr>
          <w:rFonts w:ascii="Times New Roman" w:hAnsi="Times New Roman" w:cs="Times New Roman"/>
          <w:u w:val="single"/>
        </w:rPr>
        <w:t>Антроповская  ДШИ</w:t>
      </w:r>
      <w:proofErr w:type="gramEnd"/>
      <w:r>
        <w:rPr>
          <w:rFonts w:ascii="Times New Roman" w:hAnsi="Times New Roman" w:cs="Times New Roman"/>
          <w:u w:val="single"/>
        </w:rPr>
        <w:t xml:space="preserve"> Антроповского муниципального района Костромской области»</w:t>
      </w: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>именование учреждения, предприятия)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1808"/>
      </w:tblGrid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97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</w:t>
            </w:r>
          </w:p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(руб)</w:t>
            </w:r>
          </w:p>
        </w:tc>
      </w:tr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234A50" w:rsidRDefault="00234A50" w:rsidP="000F6A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Хаванская Любовь Борисовна</w:t>
            </w: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28469,18</w:t>
            </w:r>
          </w:p>
        </w:tc>
      </w:tr>
    </w:tbl>
    <w:p w:rsidR="00234A50" w:rsidRPr="00EB3074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к Постановлению №137 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22.12.2016 г.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порядке размещения информации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среднемесячной заработной плате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руководителей, их заместителей и главных бухгалтеров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и  муниципальных унитарных предприятий 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Антроповского муниципального района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информационно - телекоммуникационной сети Интернет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среднемесячной заработной плате руководителей, их заместителей и главных бухгалтеров за 2021 год.</w:t>
      </w: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Муниципальное казённое учреждение  «Единая дежурно-диспетчерская служба Антроповского муниципального района Костромской области»</w:t>
      </w:r>
      <w:r w:rsidRPr="00EB3074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>именование учреждения, предприятия)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1808"/>
      </w:tblGrid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97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</w:t>
            </w:r>
          </w:p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977" w:type="dxa"/>
          </w:tcPr>
          <w:p w:rsidR="00234A50" w:rsidRDefault="00234A50" w:rsidP="000F6A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3969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Клушин Николай Васильевич</w:t>
            </w: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19669,75</w:t>
            </w:r>
          </w:p>
        </w:tc>
      </w:tr>
    </w:tbl>
    <w:p w:rsidR="00234A50" w:rsidRPr="00EB3074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к Постановлению №137 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22.12.2016 г.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порядке размещения информации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среднемесячной заработной плате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руководителей, их заместителей и главных бухгалтеров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</w:t>
      </w:r>
      <w:proofErr w:type="gramStart"/>
      <w:r>
        <w:rPr>
          <w:rFonts w:ascii="Times New Roman" w:hAnsi="Times New Roman" w:cs="Times New Roman"/>
        </w:rPr>
        <w:t>и  муниципальных</w:t>
      </w:r>
      <w:proofErr w:type="gramEnd"/>
      <w:r>
        <w:rPr>
          <w:rFonts w:ascii="Times New Roman" w:hAnsi="Times New Roman" w:cs="Times New Roman"/>
        </w:rPr>
        <w:t xml:space="preserve"> унитарных предприятий 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Антроповского муниципального района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 информационно</w:t>
      </w:r>
      <w:proofErr w:type="gramEnd"/>
      <w:r>
        <w:rPr>
          <w:rFonts w:ascii="Times New Roman" w:hAnsi="Times New Roman" w:cs="Times New Roman"/>
        </w:rPr>
        <w:t xml:space="preserve"> - телекоммуникационной сети Интернет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среднемесячной заработной плате руководителей, их заместителей и главных бухгалтеров за 2021 год.</w:t>
      </w: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Муниципальное казённое </w:t>
      </w:r>
      <w:proofErr w:type="gramStart"/>
      <w:r>
        <w:rPr>
          <w:rFonts w:ascii="Times New Roman" w:hAnsi="Times New Roman" w:cs="Times New Roman"/>
          <w:u w:val="single"/>
        </w:rPr>
        <w:t>учреждение  «</w:t>
      </w:r>
      <w:proofErr w:type="gramEnd"/>
      <w:r>
        <w:rPr>
          <w:rFonts w:ascii="Times New Roman" w:hAnsi="Times New Roman" w:cs="Times New Roman"/>
          <w:u w:val="single"/>
        </w:rPr>
        <w:t>Молодёжный центр Антроповского района»</w:t>
      </w:r>
      <w:r w:rsidRPr="00EB3074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>именование учреждения, предприятия)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1808"/>
      </w:tblGrid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97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</w:t>
            </w:r>
          </w:p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(руб)</w:t>
            </w:r>
          </w:p>
        </w:tc>
      </w:tr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234A50" w:rsidRDefault="00234A50" w:rsidP="000F6A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Румянцева Наталья Александровна</w:t>
            </w: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24342,72</w:t>
            </w:r>
          </w:p>
        </w:tc>
      </w:tr>
    </w:tbl>
    <w:p w:rsidR="00234A50" w:rsidRPr="00EB3074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к Постановлению №137 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22.12.2016 г.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порядке размещения информации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среднемесячной заработной плате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руководителей, их заместителей и главных бухгалтеров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</w:t>
      </w:r>
      <w:proofErr w:type="gramStart"/>
      <w:r>
        <w:rPr>
          <w:rFonts w:ascii="Times New Roman" w:hAnsi="Times New Roman" w:cs="Times New Roman"/>
        </w:rPr>
        <w:t>и  муниципальных</w:t>
      </w:r>
      <w:proofErr w:type="gramEnd"/>
      <w:r>
        <w:rPr>
          <w:rFonts w:ascii="Times New Roman" w:hAnsi="Times New Roman" w:cs="Times New Roman"/>
        </w:rPr>
        <w:t xml:space="preserve"> унитарных предприятий 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Антроповского муниципального района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информационно - телекоммуникационной сети Интернет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среднемесячной заработной плате руководителей, их заместителей и главных бухгалтеров за 2021 год.</w:t>
      </w: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  <w:u w:val="single"/>
        </w:rPr>
      </w:pPr>
      <w:r w:rsidRPr="00EB3074">
        <w:rPr>
          <w:rFonts w:ascii="Times New Roman" w:hAnsi="Times New Roman" w:cs="Times New Roman"/>
          <w:u w:val="single"/>
        </w:rPr>
        <w:t>Муниципальное унитарное предприятие «Теплоэнерго»</w:t>
      </w:r>
      <w:r>
        <w:rPr>
          <w:rFonts w:ascii="Times New Roman" w:hAnsi="Times New Roman" w:cs="Times New Roman"/>
          <w:u w:val="single"/>
        </w:rPr>
        <w:t xml:space="preserve"> Антроповского муниципального района Костромской области.</w:t>
      </w: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>именование учреждения, предприятия)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1808"/>
      </w:tblGrid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97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</w:t>
            </w:r>
          </w:p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(руб)</w:t>
            </w:r>
          </w:p>
        </w:tc>
      </w:tr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97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3969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 Александр Алексеевич</w:t>
            </w: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52268</w:t>
            </w:r>
          </w:p>
        </w:tc>
      </w:tr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969" w:type="dxa"/>
          </w:tcPr>
          <w:p w:rsidR="00234A50" w:rsidRDefault="00234A50" w:rsidP="009830A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Елена Юрьевна</w:t>
            </w: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25629</w:t>
            </w:r>
          </w:p>
        </w:tc>
      </w:tr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4A50" w:rsidRPr="00EB3074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A91721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234A50" w:rsidRDefault="00234A50" w:rsidP="00A91721">
      <w:pPr>
        <w:jc w:val="center"/>
        <w:rPr>
          <w:sz w:val="28"/>
        </w:rPr>
      </w:pPr>
      <w:r>
        <w:rPr>
          <w:sz w:val="28"/>
        </w:rPr>
        <w:t>О СРЕДНЕМЕСЯЧНОЙ ЗАРАБОТНОЙ ПЛАТЕ РУКОВОДИТЕЛЕЙ, ИХ ЗАМЕСТИТЕЛЕЙ И ГЛАВНЫХ БУХГАЛТЕРОВ</w:t>
      </w:r>
    </w:p>
    <w:p w:rsidR="00234A50" w:rsidRDefault="00234A50" w:rsidP="00A91721">
      <w:pPr>
        <w:jc w:val="center"/>
        <w:rPr>
          <w:sz w:val="28"/>
        </w:rPr>
      </w:pPr>
      <w:r>
        <w:rPr>
          <w:sz w:val="28"/>
        </w:rPr>
        <w:t>образовательных организаций  Антроповского муниципального района</w:t>
      </w:r>
    </w:p>
    <w:p w:rsidR="00234A50" w:rsidRDefault="00234A50" w:rsidP="00A91721">
      <w:pPr>
        <w:jc w:val="center"/>
        <w:rPr>
          <w:sz w:val="28"/>
        </w:rPr>
      </w:pPr>
      <w:r>
        <w:rPr>
          <w:sz w:val="28"/>
        </w:rPr>
        <w:t>за 2021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961"/>
        <w:gridCol w:w="3697"/>
        <w:gridCol w:w="3697"/>
      </w:tblGrid>
      <w:tr w:rsidR="00234A50" w:rsidRPr="00C17755" w:rsidTr="00C17755">
        <w:tc>
          <w:tcPr>
            <w:tcW w:w="959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№ п/п</w:t>
            </w:r>
          </w:p>
        </w:tc>
        <w:tc>
          <w:tcPr>
            <w:tcW w:w="4961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Должность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ФИО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Среднемесячная заработная плата ( руб.)</w:t>
            </w:r>
          </w:p>
        </w:tc>
      </w:tr>
      <w:tr w:rsidR="00234A50" w:rsidRPr="00C17755" w:rsidTr="00C17755">
        <w:trPr>
          <w:trHeight w:val="593"/>
        </w:trPr>
        <w:tc>
          <w:tcPr>
            <w:tcW w:w="959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1.</w:t>
            </w:r>
          </w:p>
        </w:tc>
        <w:tc>
          <w:tcPr>
            <w:tcW w:w="4961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17755">
              <w:rPr>
                <w:szCs w:val="24"/>
              </w:rPr>
              <w:t>Заведующий</w:t>
            </w:r>
          </w:p>
          <w:p w:rsidR="00234A50" w:rsidRPr="00C17755" w:rsidRDefault="00234A50" w:rsidP="00C17755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C17755">
              <w:rPr>
                <w:bCs/>
                <w:szCs w:val="24"/>
              </w:rPr>
              <w:t>МКДОО детский сад «Теремок»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Петухова Юлия Юрьевна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24280,50</w:t>
            </w:r>
          </w:p>
        </w:tc>
      </w:tr>
      <w:tr w:rsidR="00234A50" w:rsidRPr="00C17755" w:rsidTr="00C17755">
        <w:tc>
          <w:tcPr>
            <w:tcW w:w="959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2.</w:t>
            </w:r>
          </w:p>
        </w:tc>
        <w:tc>
          <w:tcPr>
            <w:tcW w:w="4961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 xml:space="preserve">Заведующий </w:t>
            </w:r>
            <w:r w:rsidRPr="00C17755">
              <w:rPr>
                <w:bCs/>
                <w:szCs w:val="24"/>
              </w:rPr>
              <w:t>МКДОО "Малининский детский сад"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Сикорина Наталия Николаевна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33981,03</w:t>
            </w:r>
          </w:p>
        </w:tc>
      </w:tr>
      <w:tr w:rsidR="00234A50" w:rsidRPr="00C17755" w:rsidTr="00C17755">
        <w:tc>
          <w:tcPr>
            <w:tcW w:w="959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3.</w:t>
            </w:r>
          </w:p>
        </w:tc>
        <w:tc>
          <w:tcPr>
            <w:tcW w:w="4961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</w:t>
            </w:r>
            <w:r w:rsidRPr="00C17755">
              <w:rPr>
                <w:szCs w:val="24"/>
              </w:rPr>
              <w:t>ОО</w:t>
            </w:r>
            <w:r>
              <w:rPr>
                <w:szCs w:val="24"/>
              </w:rPr>
              <w:t>ДО «Дом детского творчества»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Смирнова Вера Николаевна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43908,52</w:t>
            </w:r>
          </w:p>
        </w:tc>
      </w:tr>
      <w:tr w:rsidR="00234A50" w:rsidRPr="00C17755" w:rsidTr="00C17755">
        <w:tc>
          <w:tcPr>
            <w:tcW w:w="959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4.</w:t>
            </w:r>
          </w:p>
        </w:tc>
        <w:tc>
          <w:tcPr>
            <w:tcW w:w="4961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 xml:space="preserve">Директор МКОО </w:t>
            </w:r>
            <w:r>
              <w:rPr>
                <w:szCs w:val="24"/>
              </w:rPr>
              <w:t>«</w:t>
            </w:r>
            <w:r w:rsidRPr="00C17755">
              <w:rPr>
                <w:szCs w:val="24"/>
              </w:rPr>
              <w:t>Трифоновская ОШ</w:t>
            </w:r>
            <w:r>
              <w:rPr>
                <w:szCs w:val="24"/>
              </w:rPr>
              <w:t>»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Туманова Валентина Анатольевна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49559,13</w:t>
            </w:r>
          </w:p>
        </w:tc>
      </w:tr>
      <w:tr w:rsidR="00234A50" w:rsidRPr="00C17755" w:rsidTr="00C17755">
        <w:tc>
          <w:tcPr>
            <w:tcW w:w="959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5.</w:t>
            </w:r>
          </w:p>
        </w:tc>
        <w:tc>
          <w:tcPr>
            <w:tcW w:w="4961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 xml:space="preserve">Директор </w:t>
            </w:r>
            <w:r w:rsidRPr="00C17755">
              <w:rPr>
                <w:bCs/>
                <w:szCs w:val="24"/>
              </w:rPr>
              <w:t>МКОО "Котельниковская начальная школа-детский сад"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Кромина Татьяна Алексеевна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43703,47</w:t>
            </w:r>
          </w:p>
        </w:tc>
      </w:tr>
      <w:tr w:rsidR="00234A50" w:rsidRPr="00C17755" w:rsidTr="00C17755">
        <w:tc>
          <w:tcPr>
            <w:tcW w:w="959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 xml:space="preserve">Директор </w:t>
            </w:r>
            <w:r w:rsidRPr="00C17755">
              <w:rPr>
                <w:bCs/>
                <w:szCs w:val="24"/>
              </w:rPr>
              <w:t>МКОО</w:t>
            </w:r>
            <w:r>
              <w:rPr>
                <w:bCs/>
                <w:szCs w:val="24"/>
              </w:rPr>
              <w:t xml:space="preserve"> «</w:t>
            </w:r>
            <w:r w:rsidRPr="00C17755">
              <w:rPr>
                <w:bCs/>
                <w:szCs w:val="24"/>
              </w:rPr>
              <w:t xml:space="preserve"> Михайловская ОШ</w:t>
            </w:r>
            <w:r>
              <w:rPr>
                <w:bCs/>
                <w:szCs w:val="24"/>
              </w:rPr>
              <w:t>»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Смирнова Ирина Николаевна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34000,22</w:t>
            </w:r>
          </w:p>
        </w:tc>
      </w:tr>
      <w:tr w:rsidR="00234A50" w:rsidRPr="00C17755" w:rsidTr="00C17755">
        <w:tc>
          <w:tcPr>
            <w:tcW w:w="959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 xml:space="preserve">Директор </w:t>
            </w:r>
            <w:r w:rsidRPr="00C17755">
              <w:rPr>
                <w:bCs/>
                <w:szCs w:val="24"/>
              </w:rPr>
              <w:t xml:space="preserve">МКОО </w:t>
            </w:r>
            <w:r>
              <w:rPr>
                <w:bCs/>
                <w:szCs w:val="24"/>
              </w:rPr>
              <w:t>«</w:t>
            </w:r>
            <w:r w:rsidRPr="00C17755">
              <w:rPr>
                <w:bCs/>
                <w:szCs w:val="24"/>
              </w:rPr>
              <w:t>Просекская ОШ</w:t>
            </w:r>
            <w:r>
              <w:rPr>
                <w:bCs/>
                <w:szCs w:val="24"/>
              </w:rPr>
              <w:t>»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Ефремова Екатерина Рафаиловна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33206,32</w:t>
            </w:r>
          </w:p>
        </w:tc>
      </w:tr>
      <w:tr w:rsidR="00234A50" w:rsidRPr="00C17755" w:rsidTr="00C17755">
        <w:tc>
          <w:tcPr>
            <w:tcW w:w="959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 xml:space="preserve">Директор </w:t>
            </w:r>
            <w:r w:rsidRPr="00C17755">
              <w:rPr>
                <w:bCs/>
                <w:szCs w:val="24"/>
              </w:rPr>
              <w:t xml:space="preserve">МКОО </w:t>
            </w:r>
            <w:r>
              <w:rPr>
                <w:bCs/>
                <w:szCs w:val="24"/>
              </w:rPr>
              <w:t>«</w:t>
            </w:r>
            <w:r w:rsidRPr="00C17755">
              <w:rPr>
                <w:bCs/>
                <w:szCs w:val="24"/>
              </w:rPr>
              <w:t>Антроповская СШ</w:t>
            </w:r>
            <w:r>
              <w:rPr>
                <w:bCs/>
                <w:szCs w:val="24"/>
              </w:rPr>
              <w:t>»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Касаткина Татьяна Александровна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68987,09</w:t>
            </w:r>
          </w:p>
        </w:tc>
      </w:tr>
      <w:tr w:rsidR="00234A50" w:rsidRPr="00C17755" w:rsidTr="00C17755">
        <w:tc>
          <w:tcPr>
            <w:tcW w:w="959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 xml:space="preserve">Директор </w:t>
            </w:r>
            <w:r w:rsidRPr="00C17755">
              <w:rPr>
                <w:bCs/>
                <w:szCs w:val="24"/>
              </w:rPr>
              <w:t xml:space="preserve">МКОО </w:t>
            </w:r>
            <w:r>
              <w:rPr>
                <w:bCs/>
                <w:szCs w:val="24"/>
              </w:rPr>
              <w:t>«</w:t>
            </w:r>
            <w:r w:rsidRPr="00C17755">
              <w:rPr>
                <w:bCs/>
                <w:szCs w:val="24"/>
              </w:rPr>
              <w:t>Палкинская СШ</w:t>
            </w:r>
            <w:r>
              <w:rPr>
                <w:bCs/>
                <w:szCs w:val="24"/>
              </w:rPr>
              <w:t>»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Комраков Сергей Григорьевич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57661,94</w:t>
            </w:r>
          </w:p>
        </w:tc>
      </w:tr>
      <w:tr w:rsidR="00234A50" w:rsidRPr="00C17755" w:rsidTr="00C17755">
        <w:tc>
          <w:tcPr>
            <w:tcW w:w="959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учебной работе</w:t>
            </w:r>
            <w:r w:rsidRPr="00C17755">
              <w:rPr>
                <w:szCs w:val="24"/>
              </w:rPr>
              <w:t xml:space="preserve"> МКОО</w:t>
            </w:r>
            <w:r>
              <w:rPr>
                <w:szCs w:val="24"/>
              </w:rPr>
              <w:t>»</w:t>
            </w:r>
            <w:r w:rsidRPr="00C17755">
              <w:rPr>
                <w:szCs w:val="24"/>
              </w:rPr>
              <w:t xml:space="preserve"> Палкинская СШ</w:t>
            </w:r>
            <w:r>
              <w:rPr>
                <w:szCs w:val="24"/>
              </w:rPr>
              <w:t>»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Соколова Галина Владимировна</w:t>
            </w:r>
          </w:p>
        </w:tc>
        <w:tc>
          <w:tcPr>
            <w:tcW w:w="3697" w:type="dxa"/>
          </w:tcPr>
          <w:p w:rsidR="00234A50" w:rsidRPr="00372FDB" w:rsidRDefault="00234A50" w:rsidP="00372FDB">
            <w:pPr>
              <w:tabs>
                <w:tab w:val="center" w:pos="1740"/>
                <w:tab w:val="left" w:pos="2280"/>
              </w:tabs>
              <w:spacing w:after="0" w:line="240" w:lineRule="auto"/>
              <w:rPr>
                <w:szCs w:val="24"/>
              </w:rPr>
            </w:pPr>
            <w:r w:rsidRPr="00372FDB">
              <w:rPr>
                <w:szCs w:val="24"/>
              </w:rPr>
              <w:tab/>
              <w:t>44</w:t>
            </w:r>
            <w:r>
              <w:rPr>
                <w:szCs w:val="24"/>
              </w:rPr>
              <w:t>097,78</w:t>
            </w:r>
            <w:r w:rsidRPr="00372FDB">
              <w:rPr>
                <w:szCs w:val="24"/>
              </w:rPr>
              <w:tab/>
            </w:r>
          </w:p>
        </w:tc>
      </w:tr>
      <w:tr w:rsidR="00234A50" w:rsidRPr="00C17755" w:rsidTr="00C17755">
        <w:tc>
          <w:tcPr>
            <w:tcW w:w="959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воспитательной работе</w:t>
            </w:r>
            <w:r w:rsidRPr="00C17755">
              <w:rPr>
                <w:szCs w:val="24"/>
              </w:rPr>
              <w:t xml:space="preserve"> МКОО </w:t>
            </w:r>
            <w:r>
              <w:rPr>
                <w:szCs w:val="24"/>
              </w:rPr>
              <w:t>«</w:t>
            </w:r>
            <w:r w:rsidRPr="00C17755">
              <w:rPr>
                <w:szCs w:val="24"/>
              </w:rPr>
              <w:t>Палкинская СШ</w:t>
            </w:r>
            <w:r>
              <w:rPr>
                <w:szCs w:val="24"/>
              </w:rPr>
              <w:t>»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Потехина Светлана Сергеевна</w:t>
            </w:r>
          </w:p>
        </w:tc>
        <w:tc>
          <w:tcPr>
            <w:tcW w:w="3697" w:type="dxa"/>
          </w:tcPr>
          <w:p w:rsidR="00234A50" w:rsidRPr="00372FDB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372FDB">
              <w:rPr>
                <w:szCs w:val="24"/>
              </w:rPr>
              <w:t>56437,26</w:t>
            </w:r>
          </w:p>
        </w:tc>
      </w:tr>
      <w:tr w:rsidR="00234A50" w:rsidRPr="00C17755" w:rsidTr="00C17755">
        <w:tc>
          <w:tcPr>
            <w:tcW w:w="959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административно-хозяйственной части</w:t>
            </w:r>
            <w:r w:rsidRPr="00C17755">
              <w:rPr>
                <w:szCs w:val="24"/>
              </w:rPr>
              <w:t xml:space="preserve"> МКОО </w:t>
            </w:r>
            <w:r>
              <w:rPr>
                <w:szCs w:val="24"/>
              </w:rPr>
              <w:t>«</w:t>
            </w:r>
            <w:r w:rsidRPr="00C17755">
              <w:rPr>
                <w:szCs w:val="24"/>
              </w:rPr>
              <w:t>Палкинская СШ</w:t>
            </w:r>
            <w:r>
              <w:rPr>
                <w:szCs w:val="24"/>
              </w:rPr>
              <w:t>»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Скорнякова Татьяна Викторовна</w:t>
            </w:r>
          </w:p>
        </w:tc>
        <w:tc>
          <w:tcPr>
            <w:tcW w:w="3697" w:type="dxa"/>
          </w:tcPr>
          <w:p w:rsidR="00234A50" w:rsidRPr="00372FDB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372FDB">
              <w:rPr>
                <w:szCs w:val="24"/>
              </w:rPr>
              <w:t>26736,40</w:t>
            </w:r>
          </w:p>
        </w:tc>
      </w:tr>
      <w:tr w:rsidR="00234A50" w:rsidRPr="00C17755" w:rsidTr="00C17755">
        <w:tc>
          <w:tcPr>
            <w:tcW w:w="959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учебной работе</w:t>
            </w:r>
            <w:r w:rsidRPr="00C17755">
              <w:rPr>
                <w:szCs w:val="24"/>
              </w:rPr>
              <w:t xml:space="preserve"> </w:t>
            </w:r>
            <w:r w:rsidRPr="00C17755">
              <w:rPr>
                <w:szCs w:val="24"/>
              </w:rPr>
              <w:lastRenderedPageBreak/>
              <w:t xml:space="preserve">МКОО </w:t>
            </w:r>
            <w:r>
              <w:rPr>
                <w:szCs w:val="24"/>
              </w:rPr>
              <w:t>«</w:t>
            </w:r>
            <w:r w:rsidRPr="00C17755">
              <w:rPr>
                <w:szCs w:val="24"/>
              </w:rPr>
              <w:t>Антроповская СШ</w:t>
            </w:r>
            <w:r>
              <w:rPr>
                <w:szCs w:val="24"/>
              </w:rPr>
              <w:t>»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lastRenderedPageBreak/>
              <w:t>Шарова Татьяна Сергеевна</w:t>
            </w:r>
          </w:p>
        </w:tc>
        <w:tc>
          <w:tcPr>
            <w:tcW w:w="3697" w:type="dxa"/>
          </w:tcPr>
          <w:p w:rsidR="00234A50" w:rsidRPr="00372FDB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372FDB">
              <w:rPr>
                <w:szCs w:val="24"/>
              </w:rPr>
              <w:t>60256,04</w:t>
            </w:r>
          </w:p>
        </w:tc>
      </w:tr>
      <w:tr w:rsidR="00234A50" w:rsidRPr="00C17755" w:rsidTr="00C17755">
        <w:tc>
          <w:tcPr>
            <w:tcW w:w="959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научно-методической работе</w:t>
            </w:r>
            <w:r w:rsidRPr="00C17755">
              <w:rPr>
                <w:szCs w:val="24"/>
              </w:rPr>
              <w:t xml:space="preserve"> МКОО </w:t>
            </w:r>
            <w:r>
              <w:rPr>
                <w:szCs w:val="24"/>
              </w:rPr>
              <w:t>«</w:t>
            </w:r>
            <w:r w:rsidRPr="00C17755">
              <w:rPr>
                <w:szCs w:val="24"/>
              </w:rPr>
              <w:t>Антроповская СШ</w:t>
            </w:r>
            <w:r>
              <w:rPr>
                <w:szCs w:val="24"/>
              </w:rPr>
              <w:t>»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Соколова Елена Анатольевна</w:t>
            </w:r>
          </w:p>
        </w:tc>
        <w:tc>
          <w:tcPr>
            <w:tcW w:w="3697" w:type="dxa"/>
          </w:tcPr>
          <w:p w:rsidR="00234A50" w:rsidRPr="00372FDB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372FDB">
              <w:rPr>
                <w:szCs w:val="24"/>
              </w:rPr>
              <w:t>58345,71</w:t>
            </w:r>
          </w:p>
        </w:tc>
      </w:tr>
      <w:tr w:rsidR="00234A50" w:rsidRPr="00C17755" w:rsidTr="00C17755">
        <w:tc>
          <w:tcPr>
            <w:tcW w:w="959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воспитательной работе</w:t>
            </w:r>
            <w:r w:rsidRPr="00C17755">
              <w:rPr>
                <w:szCs w:val="24"/>
              </w:rPr>
              <w:t xml:space="preserve"> МКОО </w:t>
            </w:r>
            <w:r>
              <w:rPr>
                <w:szCs w:val="24"/>
              </w:rPr>
              <w:t>«</w:t>
            </w:r>
            <w:r w:rsidRPr="00C17755">
              <w:rPr>
                <w:szCs w:val="24"/>
              </w:rPr>
              <w:t>Антроповская СШ</w:t>
            </w:r>
            <w:r>
              <w:rPr>
                <w:szCs w:val="24"/>
              </w:rPr>
              <w:t>»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Егорова Наталья Евгеньевна</w:t>
            </w:r>
          </w:p>
        </w:tc>
        <w:tc>
          <w:tcPr>
            <w:tcW w:w="3697" w:type="dxa"/>
          </w:tcPr>
          <w:p w:rsidR="00234A50" w:rsidRPr="00372FDB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372FDB">
              <w:rPr>
                <w:szCs w:val="24"/>
              </w:rPr>
              <w:t>60539,95</w:t>
            </w:r>
          </w:p>
        </w:tc>
      </w:tr>
      <w:tr w:rsidR="00234A50" w:rsidRPr="00C17755" w:rsidTr="00C17755">
        <w:tc>
          <w:tcPr>
            <w:tcW w:w="959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C17755">
              <w:rPr>
                <w:szCs w:val="24"/>
              </w:rPr>
              <w:t>.</w:t>
            </w:r>
          </w:p>
        </w:tc>
        <w:tc>
          <w:tcPr>
            <w:tcW w:w="4961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административно-хозяйственной части</w:t>
            </w:r>
            <w:r w:rsidRPr="00C17755">
              <w:rPr>
                <w:szCs w:val="24"/>
              </w:rPr>
              <w:t xml:space="preserve"> МКОО</w:t>
            </w:r>
            <w:r>
              <w:rPr>
                <w:szCs w:val="24"/>
              </w:rPr>
              <w:t>»</w:t>
            </w:r>
            <w:r w:rsidRPr="00C17755">
              <w:rPr>
                <w:szCs w:val="24"/>
              </w:rPr>
              <w:t xml:space="preserve"> Антроповская СШ</w:t>
            </w:r>
            <w:r>
              <w:rPr>
                <w:szCs w:val="24"/>
              </w:rPr>
              <w:t>»</w:t>
            </w:r>
          </w:p>
        </w:tc>
        <w:tc>
          <w:tcPr>
            <w:tcW w:w="3697" w:type="dxa"/>
          </w:tcPr>
          <w:p w:rsidR="00234A50" w:rsidRPr="00C17755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C17755">
              <w:rPr>
                <w:szCs w:val="24"/>
              </w:rPr>
              <w:t>Белокрыльцева Лариса Анатольевна</w:t>
            </w:r>
          </w:p>
        </w:tc>
        <w:tc>
          <w:tcPr>
            <w:tcW w:w="3697" w:type="dxa"/>
          </w:tcPr>
          <w:p w:rsidR="00234A50" w:rsidRPr="00372FDB" w:rsidRDefault="00234A50" w:rsidP="00C17755">
            <w:pPr>
              <w:spacing w:after="0" w:line="240" w:lineRule="auto"/>
              <w:jc w:val="center"/>
              <w:rPr>
                <w:szCs w:val="24"/>
              </w:rPr>
            </w:pPr>
            <w:r w:rsidRPr="00372FDB">
              <w:rPr>
                <w:szCs w:val="24"/>
              </w:rPr>
              <w:t>33370,76</w:t>
            </w:r>
          </w:p>
        </w:tc>
      </w:tr>
    </w:tbl>
    <w:p w:rsidR="00234A50" w:rsidRPr="00A91721" w:rsidRDefault="00234A50" w:rsidP="00A91721">
      <w:pPr>
        <w:jc w:val="center"/>
        <w:rPr>
          <w:sz w:val="28"/>
        </w:rPr>
      </w:pP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к Постановлению №137 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22.12.2016 г.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порядке размещения информации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среднемесячной заработной плате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руководителей, их заместителей и главных бухгалтеров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</w:t>
      </w:r>
      <w:proofErr w:type="gramStart"/>
      <w:r>
        <w:rPr>
          <w:rFonts w:ascii="Times New Roman" w:hAnsi="Times New Roman" w:cs="Times New Roman"/>
        </w:rPr>
        <w:t>и  муниципальных</w:t>
      </w:r>
      <w:proofErr w:type="gramEnd"/>
      <w:r>
        <w:rPr>
          <w:rFonts w:ascii="Times New Roman" w:hAnsi="Times New Roman" w:cs="Times New Roman"/>
        </w:rPr>
        <w:t xml:space="preserve"> унитарных предприятий 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Антроповского муниципального района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 информационно</w:t>
      </w:r>
      <w:proofErr w:type="gramEnd"/>
      <w:r>
        <w:rPr>
          <w:rFonts w:ascii="Times New Roman" w:hAnsi="Times New Roman" w:cs="Times New Roman"/>
        </w:rPr>
        <w:t xml:space="preserve"> - телекоммуникационной сети Интернет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среднемесячной заработной плате руководителей, их заместителей и главных бухгалтеров за 2021 год.</w:t>
      </w: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Муниципальное казённое учреждение РПКДЦ Антроповского муниципального района Костромской области</w:t>
      </w: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>именование учреждения, предприятия)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1808"/>
      </w:tblGrid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97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</w:t>
            </w:r>
          </w:p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(руб)</w:t>
            </w:r>
          </w:p>
        </w:tc>
      </w:tr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234A50" w:rsidRDefault="00234A50" w:rsidP="000F6A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Елена Станиславовна</w:t>
            </w: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44113,60</w:t>
            </w:r>
          </w:p>
        </w:tc>
      </w:tr>
    </w:tbl>
    <w:p w:rsidR="00234A50" w:rsidRPr="00EB3074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к Постановлению №137 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22.12.2016 г.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порядке размещения информации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среднемесячной заработной плате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руководителей, их заместителей и главных бухгалтеров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</w:t>
      </w:r>
      <w:proofErr w:type="gramStart"/>
      <w:r>
        <w:rPr>
          <w:rFonts w:ascii="Times New Roman" w:hAnsi="Times New Roman" w:cs="Times New Roman"/>
        </w:rPr>
        <w:t>и  муниципальных</w:t>
      </w:r>
      <w:proofErr w:type="gramEnd"/>
      <w:r>
        <w:rPr>
          <w:rFonts w:ascii="Times New Roman" w:hAnsi="Times New Roman" w:cs="Times New Roman"/>
        </w:rPr>
        <w:t xml:space="preserve"> унитарных предприятий 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Антроповского муниципального района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 информационно</w:t>
      </w:r>
      <w:proofErr w:type="gramEnd"/>
      <w:r>
        <w:rPr>
          <w:rFonts w:ascii="Times New Roman" w:hAnsi="Times New Roman" w:cs="Times New Roman"/>
        </w:rPr>
        <w:t xml:space="preserve"> - телекоммуникационной сети Интернет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среднемесячной заработной плате руководителей, их заместителей и главных бухгалтеров за 2021 год.</w:t>
      </w: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Муниципальное казённое учреждение</w:t>
      </w:r>
      <w:proofErr w:type="gramStart"/>
      <w:r>
        <w:rPr>
          <w:rFonts w:ascii="Times New Roman" w:hAnsi="Times New Roman" w:cs="Times New Roman"/>
          <w:u w:val="single"/>
        </w:rPr>
        <w:t xml:space="preserve">   «</w:t>
      </w:r>
      <w:proofErr w:type="gramEnd"/>
      <w:r>
        <w:rPr>
          <w:rFonts w:ascii="Times New Roman" w:hAnsi="Times New Roman" w:cs="Times New Roman"/>
          <w:u w:val="single"/>
        </w:rPr>
        <w:t>Служба по обеспечению административно-хозяйственного обслуживания  Антроповского муниципального района Костромской области»</w:t>
      </w:r>
      <w:r w:rsidRPr="00EB3074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>именование учреждения, предприятия)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1808"/>
      </w:tblGrid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97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</w:t>
            </w:r>
          </w:p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234A50" w:rsidRDefault="00234A50" w:rsidP="000F6A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Ларионова Наталия Александровна</w:t>
            </w: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17640,42</w:t>
            </w:r>
          </w:p>
        </w:tc>
      </w:tr>
    </w:tbl>
    <w:p w:rsidR="00234A50" w:rsidRPr="00EB3074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к Постановлению №137 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22.12.2016 г.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порядке размещения информации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среднемесячной заработной плате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руководителей, их заместителей и главных бухгалтеров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и  муниципальных унитарных предприятий 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Антроповского муниципального района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информационно - телекоммуникационной сети Интернет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среднемесячной заработной плате руководителей, их заместителей и главных бухгалтеров за 2021 год.</w:t>
      </w: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Муниципальное казённое учреждение  «Спортивный комплекс и стадион»Антроповского муниципального района Костромской области.</w:t>
      </w: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>именование учреждения, предприятия)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1808"/>
      </w:tblGrid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97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</w:t>
            </w:r>
          </w:p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(руб)</w:t>
            </w:r>
          </w:p>
        </w:tc>
      </w:tr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234A50" w:rsidRDefault="00234A50" w:rsidP="000F6A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Ольга Анатольевна</w:t>
            </w: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28510,21</w:t>
            </w:r>
          </w:p>
        </w:tc>
      </w:tr>
    </w:tbl>
    <w:p w:rsidR="00234A50" w:rsidRPr="00EB3074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ложение к Постановлению №137 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22.12.2016 г.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порядке размещения информации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 среднемесячной заработной плате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руководителей, их заместителей и главных бухгалтеров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учреждений и  муниципальных унитарных предприятий 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Антроповского муниципального района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информационно - телекоммуникационной сети Интернет</w:t>
      </w:r>
    </w:p>
    <w:p w:rsidR="00234A50" w:rsidRDefault="00234A50" w:rsidP="00EB3074">
      <w:pPr>
        <w:pStyle w:val="a8"/>
        <w:jc w:val="right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среднемесячной заработной плате руководителей, их заместителей и главных бухгалтеров за 2021 год.</w:t>
      </w: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Муниципальное казённое учреждение «ЦБС Антроповского муниципального района Костромской области»</w:t>
      </w:r>
    </w:p>
    <w:p w:rsidR="00234A50" w:rsidRDefault="00234A50" w:rsidP="00EB3074">
      <w:pPr>
        <w:pStyle w:val="a8"/>
        <w:jc w:val="center"/>
        <w:rPr>
          <w:rFonts w:ascii="Times New Roman" w:hAnsi="Times New Roman" w:cs="Times New Roman"/>
        </w:rPr>
      </w:pPr>
      <w:r w:rsidRPr="00EB3074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>именование учреждения, предприятия)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969"/>
        <w:gridCol w:w="1808"/>
      </w:tblGrid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97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</w:t>
            </w:r>
          </w:p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(руб)</w:t>
            </w:r>
          </w:p>
        </w:tc>
      </w:tr>
      <w:tr w:rsidR="00234A50" w:rsidTr="00EB3074">
        <w:tc>
          <w:tcPr>
            <w:tcW w:w="817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234A50" w:rsidRDefault="00234A50" w:rsidP="000F6A3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969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Травина Наталья Игоревна</w:t>
            </w:r>
          </w:p>
        </w:tc>
        <w:tc>
          <w:tcPr>
            <w:tcW w:w="1808" w:type="dxa"/>
          </w:tcPr>
          <w:p w:rsidR="00234A50" w:rsidRDefault="00234A50" w:rsidP="00EB3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37514,28</w:t>
            </w:r>
          </w:p>
        </w:tc>
      </w:tr>
    </w:tbl>
    <w:p w:rsidR="00234A50" w:rsidRPr="00EB3074" w:rsidRDefault="00234A50" w:rsidP="00EB3074">
      <w:pPr>
        <w:pStyle w:val="a8"/>
        <w:jc w:val="center"/>
        <w:rPr>
          <w:rFonts w:ascii="Times New Roman" w:hAnsi="Times New Roman" w:cs="Times New Roman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950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4A5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ACB9D-5ABA-46E6-BAB9-46E6E99E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234A5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234A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2022-11-03T08:55:00Z</dcterms:modified>
</cp:coreProperties>
</file>