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E7" w:rsidRPr="00CA35BD" w:rsidRDefault="00676AE7" w:rsidP="006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676AE7" w:rsidRPr="00F46DA1" w:rsidRDefault="00676AE7" w:rsidP="0067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имуществе </w:t>
      </w:r>
      <w:r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D24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245BB" w:rsidRPr="00D24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bookmarkStart w:id="0" w:name="_GoBack"/>
      <w:bookmarkEnd w:id="0"/>
      <w:r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представленные депутатами Городской Думы города Усть-Илимска </w:t>
      </w:r>
    </w:p>
    <w:p w:rsidR="00676AE7" w:rsidRDefault="00676AE7" w:rsidP="0067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sz w:val="24"/>
          <w:szCs w:val="28"/>
          <w:lang w:eastAsia="ru-RU"/>
        </w:rPr>
        <w:t>* учтены доходы по основному месту работы, а также иные начисленные суммы, включая пенсию, доходы от продажи имущества,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518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416"/>
        <w:gridCol w:w="3119"/>
        <w:gridCol w:w="1984"/>
        <w:gridCol w:w="1844"/>
      </w:tblGrid>
      <w:tr w:rsidR="00A45B3A" w:rsidRPr="00A45B3A" w:rsidTr="00D245BB">
        <w:trPr>
          <w:gridAfter w:val="4"/>
          <w:wAfter w:w="8363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5B3A" w:rsidRPr="00A45B3A" w:rsidRDefault="00A45B3A" w:rsidP="00A45B3A">
            <w:pPr>
              <w:rPr>
                <w:sz w:val="20"/>
                <w:szCs w:val="20"/>
              </w:rPr>
            </w:pP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Общая сумма дохода за год (руб.)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Движимое имущество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Березовская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Галина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1 701 695,65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61,3 кв. м., РФ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Дача 900 кв. м., 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Автомобиль Мицубиси </w:t>
            </w:r>
            <w:r w:rsidRPr="00D245BB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756 582,13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61,3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Автомобиль УАЗ Пикап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Верещагин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Дмитрий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120 687 440,54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 для размещения объектов торговли, общественного питания, бытового обслуживания: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295,0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262,0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1 582,8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650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1 695,0 кв. м., РФ, общая долевая (1/2);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 449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7) 21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1 950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к зданию 184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кв.м</w:t>
            </w:r>
            <w:proofErr w:type="spellEnd"/>
            <w:r w:rsidRPr="00D245BB">
              <w:rPr>
                <w:rFonts w:ascii="Times New Roman" w:hAnsi="Times New Roman" w:cs="Times New Roman"/>
              </w:rPr>
              <w:t>., РФ, индивидуальная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дом, 274,7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54,6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47,7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Иное недвижимое имущество, индивидуальная собственность: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здание магазина 199,6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нежилое помещение 628,4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3) нежилое здание 293,3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нежилое помещение 464,8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пристрой к зданию 104,9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  нежилое здание 1256,5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7) нежилое здание 89,8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8) нежилое помещение 503,7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9) нежилое здание 7,0 кв. м., РФ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Квартира 90,4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14,0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1448,0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289,0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691,0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8,0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 6,0 кв. м.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Нежилое помещение,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1) </w:t>
            </w:r>
            <w:r w:rsidRPr="00D245BB">
              <w:rPr>
                <w:rFonts w:ascii="Times New Roman" w:hAnsi="Times New Roman" w:cs="Times New Roman"/>
                <w:lang w:val="en-US"/>
              </w:rPr>
              <w:t>418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8</w:t>
            </w:r>
            <w:r w:rsidRPr="00D245BB">
              <w:rPr>
                <w:rFonts w:ascii="Times New Roman" w:hAnsi="Times New Roman" w:cs="Times New Roman"/>
              </w:rPr>
              <w:t xml:space="preserve">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Автомобили легковые: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Lexux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NX</w:t>
            </w:r>
            <w:r w:rsidRPr="00D245BB">
              <w:rPr>
                <w:rFonts w:ascii="Times New Roman" w:hAnsi="Times New Roman" w:cs="Times New Roman"/>
              </w:rPr>
              <w:t>300;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 </w:t>
            </w:r>
            <w:r w:rsidRPr="00D245BB">
              <w:rPr>
                <w:rFonts w:ascii="Times New Roman" w:hAnsi="Times New Roman" w:cs="Times New Roman"/>
                <w:lang w:val="en-US"/>
              </w:rPr>
              <w:t>Hyundai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3)Тойота Лексус </w:t>
            </w:r>
            <w:r w:rsidRPr="00D245BB">
              <w:rPr>
                <w:rFonts w:ascii="Times New Roman" w:hAnsi="Times New Roman" w:cs="Times New Roman"/>
                <w:lang w:val="en-US"/>
              </w:rPr>
              <w:t>NX</w:t>
            </w:r>
            <w:r w:rsidRPr="00D245BB">
              <w:rPr>
                <w:rFonts w:ascii="Times New Roman" w:hAnsi="Times New Roman" w:cs="Times New Roman"/>
              </w:rPr>
              <w:t>200;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4) Тойота Лексус </w:t>
            </w:r>
            <w:r w:rsidRPr="00D245BB">
              <w:rPr>
                <w:rFonts w:ascii="Times New Roman" w:hAnsi="Times New Roman" w:cs="Times New Roman"/>
                <w:lang w:val="en-US"/>
              </w:rPr>
              <w:t>RX</w:t>
            </w:r>
            <w:r w:rsidRPr="00D245BB">
              <w:rPr>
                <w:rFonts w:ascii="Times New Roman" w:hAnsi="Times New Roman" w:cs="Times New Roman"/>
              </w:rPr>
              <w:t>300;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5) Лэнд </w:t>
            </w:r>
            <w:proofErr w:type="spellStart"/>
            <w:r w:rsidRPr="00D245BB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D245BB">
              <w:rPr>
                <w:rFonts w:ascii="Times New Roman" w:hAnsi="Times New Roman" w:cs="Times New Roman"/>
              </w:rPr>
              <w:t>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Автомобили грузовые: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Тойота </w:t>
            </w:r>
            <w:r w:rsidRPr="00D245BB">
              <w:rPr>
                <w:rFonts w:ascii="Times New Roman" w:hAnsi="Times New Roman" w:cs="Times New Roman"/>
                <w:lang w:val="en-US"/>
              </w:rPr>
              <w:t>HIACE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938 786,02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общедолевая (1/2) 90,4 кв. м., РФ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90,4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Гарипов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Наиль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245BB">
              <w:rPr>
                <w:rFonts w:ascii="Times New Roman" w:hAnsi="Times New Roman" w:cs="Times New Roman"/>
                <w:b/>
              </w:rPr>
              <w:t>Нурисламович</w:t>
            </w:r>
            <w:proofErr w:type="spellEnd"/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3 028 443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85,0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77,5 кв. м., РФ, общая долевая (1/2);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3) 37,5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Дача 600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Автомобиль </w:t>
            </w:r>
            <w:r w:rsidRPr="00D245BB">
              <w:rPr>
                <w:rFonts w:ascii="Times New Roman" w:hAnsi="Times New Roman" w:cs="Times New Roman"/>
                <w:lang w:val="en-US"/>
              </w:rPr>
              <w:t>Nissan</w:t>
            </w:r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Снегоход Буран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 xml:space="preserve">1 025 764,72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Квартира 77,5 кв. м., РФ, общая долевая (1/2)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85,0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61,2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61,2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Деев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Виталий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1 439 677,69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77,4 кв. м., РФ, общая долевая (1/4)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Автомобиль </w:t>
            </w:r>
            <w:r w:rsidRPr="00D245BB">
              <w:rPr>
                <w:rFonts w:ascii="Times New Roman" w:hAnsi="Times New Roman" w:cs="Times New Roman"/>
                <w:lang w:val="en-US"/>
              </w:rPr>
              <w:t>Toyota</w:t>
            </w:r>
            <w:r w:rsidRPr="00D245BB">
              <w:rPr>
                <w:rFonts w:ascii="Times New Roman" w:hAnsi="Times New Roman" w:cs="Times New Roman"/>
              </w:rPr>
              <w:t xml:space="preserve"> Марк </w:t>
            </w:r>
            <w:r w:rsidRPr="00D245B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375 663,60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94,0 кв. м., РФ, общая долевая (1/4);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77,4 кв. м., РФ, общая долевая (1/4)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77,4 кв. м., РФ, общая долевая (1/)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77,4 кв. м., РФ, общая долевая (1/)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Зайцев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Иван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2 683 495,07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951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кв.м</w:t>
            </w:r>
            <w:proofErr w:type="spellEnd"/>
            <w:r w:rsidRPr="00D245BB">
              <w:rPr>
                <w:rFonts w:ascii="Times New Roman" w:hAnsi="Times New Roman" w:cs="Times New Roman"/>
              </w:rPr>
              <w:t>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Незавершенный строительством объект, 81,1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51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Автомобиль ВАЗ 21061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300 171,40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51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Каленюк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Татьяна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1 872 761,05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63,8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Нежилые здания:  1) 2179,1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2) 52,1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89,6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участки: 1) для размещения нежилого здания 2779,0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для размещения производственных и административных зданий 170,0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для размещения производственных и административных зданий 67,0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Дача, 630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Гараж 15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</w:rPr>
              <w:t>Легковой автомобиль </w:t>
            </w:r>
            <w:r w:rsidRPr="00D245BB">
              <w:rPr>
                <w:rFonts w:ascii="Times New Roman" w:hAnsi="Times New Roman" w:cs="Times New Roman"/>
                <w:lang w:val="en-US"/>
              </w:rPr>
              <w:t>Lexus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LX 470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lastRenderedPageBreak/>
              <w:t>Капкан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Сергей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6 799 779,74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 для размещения административных и офисных зданий: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598,0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429,0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гаражей и автостоянок 1102 кв. м., РФ, общая долевая (2/13).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83,2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59,5 кв. м.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94,2 кв. м., РФ, общая долевая (1/3).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Гаражи: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40,6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36,6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36,4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нежилое помещение 17,5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административное здание 210,2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нежилое помещение 23,0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нежилое помещение 15,5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Легковые автомобили: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 </w:t>
            </w:r>
            <w:r w:rsidRPr="00D245BB">
              <w:rPr>
                <w:rFonts w:ascii="Times New Roman" w:hAnsi="Times New Roman" w:cs="Times New Roman"/>
                <w:lang w:val="en-US"/>
              </w:rPr>
              <w:t>Nissan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X</w:t>
            </w:r>
            <w:r w:rsidRPr="00D245BB">
              <w:rPr>
                <w:rFonts w:ascii="Times New Roman" w:hAnsi="Times New Roman" w:cs="Times New Roman"/>
              </w:rPr>
              <w:t>-</w:t>
            </w:r>
            <w:r w:rsidRPr="00D245BB">
              <w:rPr>
                <w:rFonts w:ascii="Times New Roman" w:hAnsi="Times New Roman" w:cs="Times New Roman"/>
                <w:lang w:val="en-US"/>
              </w:rPr>
              <w:t>Trail</w:t>
            </w:r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2)Шевроле 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3) Лада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4)Митсубиси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Миникаб</w:t>
            </w:r>
            <w:proofErr w:type="spellEnd"/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4</w:t>
            </w:r>
            <w:r w:rsidRPr="00D245BB">
              <w:rPr>
                <w:rFonts w:ascii="Times New Roman" w:hAnsi="Times New Roman" w:cs="Times New Roman"/>
              </w:rPr>
              <w:t>03 094,77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94,2 кв. м., РФ, общая долевая (1/3)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94,2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</w:t>
            </w:r>
            <w:r w:rsidRPr="00D245BB">
              <w:rPr>
                <w:rFonts w:ascii="Times New Roman" w:hAnsi="Times New Roman" w:cs="Times New Roman"/>
              </w:rPr>
              <w:lastRenderedPageBreak/>
              <w:t>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Квартира, 94,2 кв. </w:t>
            </w:r>
            <w:r w:rsidRPr="00D245BB">
              <w:rPr>
                <w:rFonts w:ascii="Times New Roman" w:hAnsi="Times New Roman" w:cs="Times New Roman"/>
              </w:rPr>
              <w:lastRenderedPageBreak/>
              <w:t>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lastRenderedPageBreak/>
              <w:t>Киргизов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Денис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3 593 708</w:t>
            </w:r>
            <w:r w:rsidRPr="00D245BB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47,5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Гараж, 20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1 275 070,56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61,8 кв. м., общая долевая (1/3);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47,5 кв. м., общая долевая (2/3)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350 000,00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47,5 кв. м., РФ, общая долевая (1/6)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350 000,00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47,5 кв. м., РФ, общая долевая (1/6)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Ковалев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Александр Владимирович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2</w:t>
            </w:r>
            <w:r w:rsidRPr="00D245BB">
              <w:rPr>
                <w:rFonts w:ascii="Times New Roman" w:hAnsi="Times New Roman" w:cs="Times New Roman"/>
              </w:rPr>
              <w:t> 491 872,</w:t>
            </w:r>
            <w:r w:rsidRPr="00D245B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115,5 кв. м.,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788,0 кв. м., РФ, общая совместная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172 385,59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115,5 кв. м.,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788,0 кв. м., РФ, общая совместная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115,5 кв. м., РФ.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788,0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115,5 кв. м., РФ.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788,0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Кузнецова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Ирина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5 641 730,10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25,2 кв. м.,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38,1 кв. м.,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Квартира,58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Автомобиль Пежо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263 182,63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58 кв. м., РФ, общая долевая (1/3)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Михайленко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Петрович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2 052 739,99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50,5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58,9 кв. м., РФ, общая долевая (58,9).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31,6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Перекопный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lastRenderedPageBreak/>
              <w:t>Эдуард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60 372 843,82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Земельные участки для </w:t>
            </w:r>
            <w:r w:rsidRPr="00D245BB">
              <w:rPr>
                <w:rFonts w:ascii="Times New Roman" w:hAnsi="Times New Roman" w:cs="Times New Roman"/>
              </w:rPr>
              <w:lastRenderedPageBreak/>
              <w:t>размещения объектов торговли, общественного питания, бытового обслуживания: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285,0 кв. м., 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4 271,0 кв. м., 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1 401,0 кв. м., 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7 118,0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333,0 кв. м., 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 447,0 кв. м., 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7) 2 284,0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8) 768,0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 для  размещения домов индивидуальной жилой застройки: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2740,0 кв. м., РФ, общая долевая (1/2);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588,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312,2 кв. м., РФ, общая долевая (1/2).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63,7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41,9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Иные объекты недвижимости: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здание боулинга 2356,2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здание 165,5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здание 367,1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здание ОТЦ-5 6582,8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здание 385,1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 нежилое помещение 47,3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7) нежилое помещение 311,8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8) здание бани 2050,2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9) парковочное место, 236,7 кв. м., РФ, общая долевая (845/10000).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Легковые </w:t>
            </w:r>
            <w:r w:rsidRPr="00D245BB">
              <w:rPr>
                <w:rFonts w:ascii="Times New Roman" w:hAnsi="Times New Roman" w:cs="Times New Roman"/>
              </w:rPr>
              <w:lastRenderedPageBreak/>
              <w:t>автомобили: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</w:t>
            </w:r>
            <w:r w:rsidRPr="00D245BB">
              <w:rPr>
                <w:rFonts w:ascii="Times New Roman" w:hAnsi="Times New Roman" w:cs="Times New Roman"/>
                <w:lang w:val="en-US"/>
              </w:rPr>
              <w:t> Toyota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Lexux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RX</w:t>
            </w:r>
            <w:r w:rsidRPr="00D245BB">
              <w:rPr>
                <w:rFonts w:ascii="Times New Roman" w:hAnsi="Times New Roman" w:cs="Times New Roman"/>
              </w:rPr>
              <w:t xml:space="preserve"> 350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 xml:space="preserve">2) Toyota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Lexux</w:t>
            </w:r>
            <w:proofErr w:type="spellEnd"/>
            <w:r w:rsidRPr="00D245BB">
              <w:rPr>
                <w:rFonts w:ascii="Times New Roman" w:hAnsi="Times New Roman" w:cs="Times New Roman"/>
                <w:lang w:val="en-US"/>
              </w:rPr>
              <w:t xml:space="preserve"> LX 570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1 529 365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6</w:t>
            </w:r>
            <w:r w:rsidRPr="00D245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Pr="00D245BB">
              <w:rPr>
                <w:rFonts w:ascii="Times New Roman" w:hAnsi="Times New Roman" w:cs="Times New Roman"/>
              </w:rPr>
              <w:lastRenderedPageBreak/>
              <w:t>застройки 2740,0 кв. м., РФ, общая долевая (1/2);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312,2 кв. м., РФ, общая долевая (1/2).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13 423,87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2740,0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312,2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2740,0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312,2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Светличный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Андрей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</w:rPr>
              <w:t>2 </w:t>
            </w:r>
            <w:r w:rsidRPr="00D245BB">
              <w:rPr>
                <w:rFonts w:ascii="Times New Roman" w:hAnsi="Times New Roman" w:cs="Times New Roman"/>
                <w:lang w:val="en-US"/>
              </w:rPr>
              <w:t>517</w:t>
            </w:r>
            <w:r w:rsidRPr="00D245BB">
              <w:rPr>
                <w:rFonts w:ascii="Times New Roman" w:hAnsi="Times New Roman" w:cs="Times New Roman"/>
              </w:rPr>
              <w:t xml:space="preserve"> 3</w:t>
            </w:r>
            <w:r w:rsidRPr="00D245BB">
              <w:rPr>
                <w:rFonts w:ascii="Times New Roman" w:hAnsi="Times New Roman" w:cs="Times New Roman"/>
                <w:lang w:val="en-US"/>
              </w:rPr>
              <w:t>38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600,0 кв. м., 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73,8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Автомобили: Мазда СХ-9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584 499,37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600 кв. м., РФ;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73,8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600 кв. м., РФ, бессрочно;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73,8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Смирнов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Евгений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660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000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61,9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796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751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Квартира,61,9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Квартира,61,9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245BB">
              <w:rPr>
                <w:rFonts w:ascii="Times New Roman" w:hAnsi="Times New Roman" w:cs="Times New Roman"/>
                <w:b/>
              </w:rPr>
              <w:t>Суханов Олег Андреевич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4 440 859,73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Земельные участки для размещения производственных и административных зданий, строений, сооружений </w:t>
            </w:r>
            <w:r w:rsidRPr="00D245BB">
              <w:rPr>
                <w:rFonts w:ascii="Times New Roman" w:hAnsi="Times New Roman" w:cs="Times New Roman"/>
              </w:rPr>
              <w:lastRenderedPageBreak/>
              <w:t>промышленности: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1975, 0 кв. м., РФ, общая долевая (9/50);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3999,0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1505,0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779,0 кв. м., РФ, общая долевая (1/2);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1342,0 кв. м., РФ, общая долевая (2/15);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для обслуживания автотранспорта 59,0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77,7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77,1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Гараж 20,9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нежилое помещение 748,3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сооружение, протяженность 157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здание 426,4 кв. м., РФ, индивидуальная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Квартира 54,8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5320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D245BB">
              <w:rPr>
                <w:rFonts w:ascii="Times New Roman" w:hAnsi="Times New Roman" w:cs="Times New Roman"/>
              </w:rPr>
              <w:t>Квартира 77,1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Тютюнник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Сергей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1 726 630,25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участки: 1) для размещения домов индивидуальной жилой застройки, 1360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D245BB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D245BB">
              <w:rPr>
                <w:rFonts w:ascii="Times New Roman" w:hAnsi="Times New Roman" w:cs="Times New Roman"/>
              </w:rPr>
              <w:t xml:space="preserve"> 676,0 кв. м., РФ, общая совместная;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в составе дачных, садоводческих и огороднических объединений 770,0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Жилые дома: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150,2 кв. м.,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124,6 кв. м.,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27,6 кв. м., РФ, индивидуальная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Автомобили: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</w:rPr>
              <w:t>Филдер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5BB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Эскудо;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Снегоход </w:t>
            </w:r>
            <w:r w:rsidRPr="00D245BB">
              <w:rPr>
                <w:rFonts w:ascii="Times New Roman" w:hAnsi="Times New Roman" w:cs="Times New Roman"/>
                <w:lang w:val="en-US"/>
              </w:rPr>
              <w:t>BEARCAT</w:t>
            </w:r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5BB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Irbis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5BB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Irbis</w:t>
            </w:r>
            <w:proofErr w:type="spellEnd"/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45BB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Tramp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1 363 010,56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Земельный участок 676,0 кв. м.,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124,6 кв. м.,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50,9 кв. м., РФ, общая долевая (1/3)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Квартира 27,6 кв. м., РФ, </w:t>
            </w:r>
            <w:proofErr w:type="gramStart"/>
            <w:r w:rsidRPr="00D245BB">
              <w:rPr>
                <w:rFonts w:ascii="Times New Roman" w:hAnsi="Times New Roman" w:cs="Times New Roman"/>
              </w:rPr>
              <w:t>безвозмездное</w:t>
            </w:r>
            <w:proofErr w:type="gramEnd"/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42,3 кв. м., РФ, общая долевая (1/2)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Квартира 44,6 кв. м., РФ, </w:t>
            </w:r>
            <w:proofErr w:type="gramStart"/>
            <w:r w:rsidRPr="00D245BB">
              <w:rPr>
                <w:rFonts w:ascii="Times New Roman" w:hAnsi="Times New Roman" w:cs="Times New Roman"/>
              </w:rPr>
              <w:t>безвозмездное</w:t>
            </w:r>
            <w:proofErr w:type="gramEnd"/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Чихирьков Арсений Петрович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</w:rPr>
              <w:t>2 </w:t>
            </w:r>
            <w:r w:rsidRPr="00D245BB">
              <w:rPr>
                <w:rFonts w:ascii="Times New Roman" w:hAnsi="Times New Roman" w:cs="Times New Roman"/>
                <w:lang w:val="en-US"/>
              </w:rPr>
              <w:t>935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482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66,1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362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737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Квартиры: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52,2 кв. м., РФ, индивидуальная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62,4 кв. м., РФ, общая долевая (1/4)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253 200,00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66,1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35,9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Шварова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Светлана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  <w:lang w:val="en-US"/>
              </w:rPr>
              <w:t>795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265</w:t>
            </w:r>
            <w:r w:rsidRPr="00D245BB">
              <w:rPr>
                <w:rFonts w:ascii="Times New Roman" w:hAnsi="Times New Roman" w:cs="Times New Roman"/>
              </w:rPr>
              <w:t>,</w:t>
            </w:r>
            <w:r w:rsidRPr="00D245BB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61,6 кв. м.,  РФ, общая совместная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Xonda</w:t>
            </w:r>
            <w:proofErr w:type="spellEnd"/>
            <w:r w:rsidRPr="00D245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Capa</w:t>
            </w:r>
            <w:proofErr w:type="spellEnd"/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245BB">
              <w:rPr>
                <w:rFonts w:ascii="Times New Roman" w:hAnsi="Times New Roman" w:cs="Times New Roman"/>
              </w:rPr>
              <w:t>2</w:t>
            </w:r>
            <w:r w:rsidRPr="00D245BB">
              <w:rPr>
                <w:rFonts w:ascii="Times New Roman" w:hAnsi="Times New Roman" w:cs="Times New Roman"/>
                <w:lang w:val="en-US"/>
              </w:rPr>
              <w:t>38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952</w:t>
            </w:r>
            <w:r w:rsidRPr="00D245BB">
              <w:rPr>
                <w:rFonts w:ascii="Times New Roman" w:hAnsi="Times New Roman" w:cs="Times New Roman"/>
              </w:rPr>
              <w:t>,9</w:t>
            </w:r>
            <w:r w:rsidRPr="00D245B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61,6 кв. м., РФ, общая совместная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Шестакова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Наталья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439 113,51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65,6 кв. м., РФ, общая долевая (1/5)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889 454,15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65,6 кв. м., РФ, общая долевая (1/5)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65,6 кв. м., РФ, общая долевая (1/5)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 65,6 кв. м., РФ, общая долевая (1/5)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45BB">
              <w:rPr>
                <w:rFonts w:ascii="Times New Roman" w:hAnsi="Times New Roman" w:cs="Times New Roman"/>
                <w:b/>
              </w:rPr>
              <w:t>Ширшов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  <w:b/>
              </w:rPr>
              <w:t>Владимир Николаевич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22 764 351,24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Земельные участки для размещения здания,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1836,0 кв. м., общая долевая (1/3);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253,0 кв. м.,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4875,0 кв. м., общая долевая (1/25).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Земельный участок для ведения садоводства, 880,0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кв.м</w:t>
            </w:r>
            <w:proofErr w:type="spellEnd"/>
            <w:r w:rsidRPr="00D245BB">
              <w:rPr>
                <w:rFonts w:ascii="Times New Roman" w:hAnsi="Times New Roman" w:cs="Times New Roman"/>
              </w:rPr>
              <w:t>., РФ,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Жилой дом 130,0 кв. м., РФ,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Квартира 76,6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кв.м</w:t>
            </w:r>
            <w:proofErr w:type="spellEnd"/>
            <w:r w:rsidRPr="00D245BB">
              <w:rPr>
                <w:rFonts w:ascii="Times New Roman" w:hAnsi="Times New Roman" w:cs="Times New Roman"/>
              </w:rPr>
              <w:t>., РФ, общая совместная.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Нежилые здания,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1122,3 кв. м., общая долевая (1/3);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130,6 кв. м., индивидуальная.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Нежилые помещения,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58,4 кв. м., индивидуальная;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55,9 кв. м., индивидуальная.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Нежилые помещения, РФ: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1) 770,9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2) 56,7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3) 79,2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4) 40,0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5) 117,0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6) 336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7) 37,8 кв. м.;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8) 79,2 кв. м</w:t>
            </w:r>
            <w:proofErr w:type="gramStart"/>
            <w:r w:rsidRPr="00D245BB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Легковые автомобили: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1) Тойота </w:t>
            </w:r>
            <w:r w:rsidRPr="00D245BB">
              <w:rPr>
                <w:rFonts w:ascii="Times New Roman" w:hAnsi="Times New Roman" w:cs="Times New Roman"/>
                <w:lang w:val="en-US"/>
              </w:rPr>
              <w:t>Land</w:t>
            </w:r>
            <w:r w:rsidRPr="00D245BB">
              <w:rPr>
                <w:rFonts w:ascii="Times New Roman" w:hAnsi="Times New Roman" w:cs="Times New Roman"/>
              </w:rPr>
              <w:t xml:space="preserve"> </w:t>
            </w:r>
            <w:r w:rsidRPr="00D245BB">
              <w:rPr>
                <w:rFonts w:ascii="Times New Roman" w:hAnsi="Times New Roman" w:cs="Times New Roman"/>
                <w:lang w:val="en-US"/>
              </w:rPr>
              <w:t>Cruiser</w:t>
            </w:r>
            <w:r w:rsidRPr="00D245BB">
              <w:rPr>
                <w:rFonts w:ascii="Times New Roman" w:hAnsi="Times New Roman" w:cs="Times New Roman"/>
              </w:rPr>
              <w:t>;</w:t>
            </w:r>
          </w:p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D245B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24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5BB">
              <w:rPr>
                <w:rFonts w:ascii="Times New Roman" w:hAnsi="Times New Roman" w:cs="Times New Roman"/>
                <w:lang w:val="en-US"/>
              </w:rPr>
              <w:t>Avante</w:t>
            </w:r>
            <w:proofErr w:type="spellEnd"/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934 918,57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 xml:space="preserve">Квартира 76,6 </w:t>
            </w:r>
            <w:proofErr w:type="spellStart"/>
            <w:r w:rsidRPr="00D245BB">
              <w:rPr>
                <w:rFonts w:ascii="Times New Roman" w:hAnsi="Times New Roman" w:cs="Times New Roman"/>
              </w:rPr>
              <w:t>кв.м</w:t>
            </w:r>
            <w:proofErr w:type="spellEnd"/>
            <w:r w:rsidRPr="00D245BB">
              <w:rPr>
                <w:rFonts w:ascii="Times New Roman" w:hAnsi="Times New Roman" w:cs="Times New Roman"/>
              </w:rPr>
              <w:t>., РФ, общая совместная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Грузовой автомобиль КАМАЗ</w:t>
            </w:r>
          </w:p>
        </w:tc>
      </w:tr>
      <w:tr w:rsidR="00D245BB" w:rsidRPr="00D245BB" w:rsidTr="00D245BB"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5BB">
              <w:rPr>
                <w:rFonts w:ascii="Times New Roman" w:hAnsi="Times New Roman" w:cs="Times New Roman"/>
              </w:rPr>
              <w:t>Квартира, 76,6 кв. м., РФ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45BB" w:rsidRPr="00D245BB" w:rsidRDefault="00D245BB" w:rsidP="00D24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245BB" w:rsidRPr="00D245BB" w:rsidRDefault="00D245BB" w:rsidP="00D245BB">
      <w:pPr>
        <w:spacing w:after="0" w:line="240" w:lineRule="auto"/>
        <w:rPr>
          <w:rFonts w:ascii="Times New Roman" w:hAnsi="Times New Roman" w:cs="Times New Roman"/>
        </w:rPr>
      </w:pPr>
    </w:p>
    <w:p w:rsidR="009271BF" w:rsidRDefault="00D245BB"/>
    <w:sectPr w:rsidR="0092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E7"/>
    <w:rsid w:val="001E3DD3"/>
    <w:rsid w:val="002A4C1A"/>
    <w:rsid w:val="00570397"/>
    <w:rsid w:val="005C424C"/>
    <w:rsid w:val="00676AE7"/>
    <w:rsid w:val="007D00D0"/>
    <w:rsid w:val="00A45B3A"/>
    <w:rsid w:val="00AE0C70"/>
    <w:rsid w:val="00BD51DE"/>
    <w:rsid w:val="00D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E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45B3A"/>
  </w:style>
  <w:style w:type="numbering" w:customStyle="1" w:styleId="2">
    <w:name w:val="Нет списка2"/>
    <w:next w:val="a2"/>
    <w:uiPriority w:val="99"/>
    <w:semiHidden/>
    <w:unhideWhenUsed/>
    <w:rsid w:val="00D24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E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45B3A"/>
  </w:style>
  <w:style w:type="numbering" w:customStyle="1" w:styleId="2">
    <w:name w:val="Нет списка2"/>
    <w:next w:val="a2"/>
    <w:uiPriority w:val="99"/>
    <w:semiHidden/>
    <w:unhideWhenUsed/>
    <w:rsid w:val="00D2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 Татьяна Анатольевна</dc:creator>
  <cp:lastModifiedBy>Городская Дума города Усть-Илимска</cp:lastModifiedBy>
  <cp:revision>2</cp:revision>
  <dcterms:created xsi:type="dcterms:W3CDTF">2022-06-01T05:23:00Z</dcterms:created>
  <dcterms:modified xsi:type="dcterms:W3CDTF">2022-06-01T05:23:00Z</dcterms:modified>
</cp:coreProperties>
</file>