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50" w:rsidRDefault="00E60050" w:rsidP="00E60050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Verdana" w:hAnsi="Verdana"/>
          <w:color w:val="23AB63"/>
          <w:sz w:val="18"/>
          <w:szCs w:val="18"/>
          <w:shd w:val="clear" w:color="auto" w:fill="FBF5E2"/>
        </w:rPr>
        <w:t>20 Апреля 2022</w:t>
      </w:r>
    </w:p>
    <w:p w:rsidR="00E60050" w:rsidRDefault="00E60050" w:rsidP="00E60050">
      <w:pPr>
        <w:pStyle w:val="3"/>
        <w:shd w:val="clear" w:color="auto" w:fill="FBF5E2"/>
        <w:rPr>
          <w:rFonts w:ascii="Verdana" w:hAnsi="Verdana"/>
          <w:color w:val="454545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главы администрации Камешковского района и членов его семьи за период с 01 января 2021 года по 31 декабря 2021 года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276"/>
        <w:gridCol w:w="1467"/>
        <w:gridCol w:w="1058"/>
        <w:gridCol w:w="1592"/>
        <w:gridCol w:w="854"/>
        <w:gridCol w:w="1365"/>
        <w:gridCol w:w="1092"/>
        <w:gridCol w:w="897"/>
        <w:gridCol w:w="1365"/>
        <w:gridCol w:w="1348"/>
        <w:gridCol w:w="1747"/>
        <w:gridCol w:w="1612"/>
      </w:tblGrid>
      <w:tr w:rsidR="00E60050" w:rsidTr="00E60050">
        <w:trPr>
          <w:trHeight w:val="154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Объектов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Транспортные средства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050" w:rsidTr="00E60050">
        <w:trPr>
          <w:trHeight w:val="10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555"/>
        </w:trPr>
        <w:tc>
          <w:tcPr>
            <w:tcW w:w="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Курганский Анатолий Захарович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Глава администрации Камешковского района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2052735,00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  <w:tr w:rsidR="00E60050" w:rsidTr="00E60050">
        <w:trPr>
          <w:trHeight w:val="33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4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LADA GFK 110 LADA VESTA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387183,92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  <w:tr w:rsidR="00E60050" w:rsidTr="00E60050"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E60050" w:rsidTr="00E60050"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</w:tbl>
    <w:p w:rsidR="00E60050" w:rsidRDefault="00E60050" w:rsidP="001C34A2"/>
    <w:p w:rsidR="00E60050" w:rsidRDefault="00E60050">
      <w:pPr>
        <w:spacing w:after="0" w:line="240" w:lineRule="auto"/>
      </w:pPr>
      <w:r>
        <w:br w:type="page"/>
      </w:r>
    </w:p>
    <w:p w:rsidR="00E60050" w:rsidRDefault="00E60050" w:rsidP="00E60050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Verdana" w:hAnsi="Verdana"/>
          <w:color w:val="23AB63"/>
          <w:sz w:val="18"/>
          <w:szCs w:val="18"/>
          <w:shd w:val="clear" w:color="auto" w:fill="FBF5E2"/>
        </w:rPr>
        <w:lastRenderedPageBreak/>
        <w:t>25 Мая 2022</w:t>
      </w:r>
    </w:p>
    <w:p w:rsidR="00E60050" w:rsidRDefault="00E60050" w:rsidP="00E60050">
      <w:pPr>
        <w:pStyle w:val="3"/>
        <w:shd w:val="clear" w:color="auto" w:fill="FBF5E2"/>
        <w:rPr>
          <w:rFonts w:ascii="Verdana" w:hAnsi="Verdana"/>
          <w:color w:val="454545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Совета народных депутатов Камешковского района, и членов их семей за период с 01.01.2021 по 31.12.2021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СВЕДЕНИЯ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 службы в аппарате Совета народных депутатов Камешковского района, и членов их семей за период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с 01 января 2021 года по 31 декабря 2021 года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396"/>
        <w:gridCol w:w="1430"/>
        <w:gridCol w:w="1351"/>
        <w:gridCol w:w="1365"/>
        <w:gridCol w:w="1259"/>
        <w:gridCol w:w="1375"/>
        <w:gridCol w:w="1365"/>
        <w:gridCol w:w="1600"/>
        <w:gridCol w:w="1735"/>
        <w:gridCol w:w="2349"/>
      </w:tblGrid>
      <w:tr w:rsidR="00E60050" w:rsidTr="00E60050">
        <w:trPr>
          <w:trHeight w:val="91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2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60050" w:rsidTr="00E60050">
        <w:trPr>
          <w:trHeight w:val="9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Никитина Татьяна Владимировна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46,0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619230,93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</w:tbl>
    <w:p w:rsidR="00E60050" w:rsidRDefault="00E60050" w:rsidP="001C34A2"/>
    <w:p w:rsidR="00E60050" w:rsidRDefault="00E60050">
      <w:pPr>
        <w:spacing w:after="0" w:line="240" w:lineRule="auto"/>
      </w:pPr>
      <w:r>
        <w:br w:type="page"/>
      </w:r>
    </w:p>
    <w:p w:rsidR="00E60050" w:rsidRDefault="00E60050" w:rsidP="00E60050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Verdana" w:hAnsi="Verdana"/>
          <w:color w:val="23AB63"/>
          <w:sz w:val="18"/>
          <w:szCs w:val="18"/>
          <w:shd w:val="clear" w:color="auto" w:fill="FBF5E2"/>
        </w:rPr>
        <w:lastRenderedPageBreak/>
        <w:t>19 Апреля 2022</w:t>
      </w:r>
    </w:p>
    <w:p w:rsidR="00E60050" w:rsidRDefault="00E60050" w:rsidP="00E60050">
      <w:pPr>
        <w:pStyle w:val="3"/>
        <w:shd w:val="clear" w:color="auto" w:fill="FBF5E2"/>
        <w:rPr>
          <w:rFonts w:ascii="Verdana" w:hAnsi="Verdana"/>
          <w:color w:val="454545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депутатов Совета народных депутатов Камешковского района и членов их смей семьи за период с 01 января 2021 года по 31 декабря 2021 года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СВЕДЕНИЯ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о доходах, расходах, об имуществе и обязательствах имущественного характера депутатов Совета народных депутатов Камешковского района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и членов их смей семьи за период с 01 января 2021 года по 31 декабря 2022 года</w:t>
      </w:r>
    </w:p>
    <w:p w:rsidR="00E60050" w:rsidRDefault="00E60050" w:rsidP="00E6005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52"/>
        <w:gridCol w:w="1161"/>
        <w:gridCol w:w="1403"/>
        <w:gridCol w:w="1358"/>
        <w:gridCol w:w="854"/>
        <w:gridCol w:w="1169"/>
        <w:gridCol w:w="922"/>
        <w:gridCol w:w="1079"/>
        <w:gridCol w:w="1169"/>
        <w:gridCol w:w="1759"/>
        <w:gridCol w:w="1485"/>
        <w:gridCol w:w="1307"/>
        <w:gridCol w:w="20"/>
      </w:tblGrid>
      <w:tr w:rsidR="00E60050" w:rsidTr="00E60050">
        <w:trPr>
          <w:trHeight w:val="108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Должность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Объектов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Транспортные средства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9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9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Игонин Надежда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color w:val="454545"/>
                <w:sz w:val="18"/>
                <w:szCs w:val="18"/>
              </w:rPr>
              <w:t>Федоровна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Глава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99,8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1537688,55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1068,0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9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Ленд Крузер Прадо,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ВАЗ 21013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316354,50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1068,0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99,8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57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Рыжов Вячеслав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Геннадьевич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 xml:space="preserve">Депутат Совета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VOLKSWAGEN-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PASSAT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416865,91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1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200870,30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82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8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Грибоедов Андрей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Александрович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Лада Ларгус RS045L,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685727,13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ШЕВРОЛЕ Spark,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Лада GRANTA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8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1/5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76,9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73,1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1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212173,53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5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1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8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8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Евсеев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Александр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Анатольевич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ко-го района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197,0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Мицубиси Паджеро спорт.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174641,56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567,0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815,0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6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815,0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41/100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50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кирпичное строение магазин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815,0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ДЭУ DAEWOO MATIZ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1 200 000,00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Газ - 33021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ГАЗ GAZELLE NN A 31R32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магазин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254,1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4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Лютавин Олег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 xml:space="preserve">Депутат Совета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Нежилое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632,8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ФОРД МОНДЕО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2 450 953,00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3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РЕНО МАГНУМ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ГАЗ 2217, специа-лизированный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СОММЕР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687125,86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990,0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1361,0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632,8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18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Куликов Сергей Анатольевич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Хонда CRV,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ФОЛЬКСВАГЕН tyaper,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350 000,00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котельной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345,0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1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94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350 000,00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0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Ладышкина Марина Александровна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9 245,0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AUDI-A3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141600,00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2655,0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Насосная станция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3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2011/2298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2011,0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VOLKSWAGEN TOUAREG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90/100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4034,7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Компрессорная станция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03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54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8.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Морозов Владимир Семенович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1596,0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RAV-4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339928,)0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8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дом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10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1880,0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1596,0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RAV-4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1005288,00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Абрамова Ольга Рудольфовна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756865,32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РЕНО Сандеро Степвей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659309,83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6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Михайлов Александр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Викторович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Депутат Совета народных депутатов Камешковско-го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Земельный участок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822,0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Хендай Гранд Старекс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728407,60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470391,17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822,0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Несовершенно-летний</w:t>
            </w:r>
            <w:proofErr w:type="gramEnd"/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822,0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Янкова Оксана Валерьевна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2/3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KIA 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1 158 838,80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Несовершенно-летний</w:t>
            </w:r>
            <w:proofErr w:type="gramEnd"/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5000,00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Мухрова Ирина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1985,0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Хендай GETZ GL 1.3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700861,43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96,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LADA GRANTA 219110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234469,34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Семин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Павел Юрьевич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Грузовой фургон 27041G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1816863,99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Автофургон Багем 27885 F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1260,0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282,7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988,0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780,0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1064,0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195,4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Пристроенное здание магазина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магазин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магазин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125,9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282,7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Механцев Сергей Александрович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Депутат Совета народных депутатов Камешковско-го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1549,0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LAND CRUISER 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8703510,00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БМВ BMW X7xDrive30d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УАЗ 23632 UAZ Pickup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2478,0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CКАНИЯ SKANIA P8X400 P 380CB8X4EHZ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2482,0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СКАНИЯ P6X400 (380 CB6X4EHZ)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Моторное судно COMPAS 350S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2033,0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Специализированные прочие МКДС   4714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29,2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Специализированные прочие МКДС   4714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для /перевозки грузов и самоходной техники МЗСА 817701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прочее МЗСА 817708 8177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Котельная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145,1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самосвал ИВП 8590 FS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МАЗ 8561-024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Прицеп самосвал МАЗ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8561-024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966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для перевозки грузов и самоходной техники МЗСА 817717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49,6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RAV4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169 170,00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Текегалиев Айтуган Шапиголлаевич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Депутат Совета народных депутатов Камешковско-го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3529,0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LADA GRANTA</w:t>
            </w:r>
          </w:p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219070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8000860,0\92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KIA RIO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Автозаправочная станция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196,4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МЕРСЕДЕС БЕНЦ SL500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582092,0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ДАЙМЕР БЕНЦ седан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3867812,60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591152,0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ВАЗ 21213 седан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2510191,0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Трактор Гусеничный ДТ-75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10000?0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Трактор колесный К -701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312,8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rPr>
          <w:trHeight w:val="32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60050" w:rsidTr="00E600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60050" w:rsidRDefault="00E6005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BF5E2"/>
            <w:vAlign w:val="center"/>
            <w:hideMark/>
          </w:tcPr>
          <w:p w:rsidR="00E60050" w:rsidRDefault="00E60050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00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2011D-29C3-4C29-91F9-3FEEB7E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60050"/>
  </w:style>
  <w:style w:type="paragraph" w:customStyle="1" w:styleId="msonormal0">
    <w:name w:val="msonormal"/>
    <w:basedOn w:val="a"/>
    <w:rsid w:val="00E600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2022-10-10T04:53:00Z</dcterms:modified>
</cp:coreProperties>
</file>