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D238B9" w:rsidRPr="00D238B9" w:rsidTr="00D238B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238B9" w:rsidRPr="00D238B9" w:rsidRDefault="00D238B9" w:rsidP="00D238B9">
            <w:pPr>
              <w:spacing w:after="0" w:line="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D238B9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29.04.2022 11:26</w:t>
            </w:r>
          </w:p>
        </w:tc>
      </w:tr>
      <w:tr w:rsidR="00D238B9" w:rsidRPr="00D238B9" w:rsidTr="00D238B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238B9" w:rsidRPr="00D238B9" w:rsidRDefault="00D238B9" w:rsidP="00D238B9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D238B9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D238B9" w:rsidRPr="00D238B9" w:rsidRDefault="00D238B9" w:rsidP="00D238B9">
            <w:pPr>
              <w:spacing w:after="75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D238B9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Сведения о доходах, имуществе и обязательствах имущественного характера муниципальных служащих и членов их семей Контрольно-счетной палаты муниципального образования «Майкопский район»</w:t>
            </w:r>
          </w:p>
          <w:p w:rsidR="00D238B9" w:rsidRPr="00D238B9" w:rsidRDefault="00D238B9" w:rsidP="00D238B9">
            <w:pPr>
              <w:spacing w:after="75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D238B9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за период с 1 января 2021 года по 31 декабря 2021 года</w:t>
            </w:r>
          </w:p>
          <w:p w:rsidR="00D238B9" w:rsidRPr="00D238B9" w:rsidRDefault="00D238B9" w:rsidP="00D238B9">
            <w:pPr>
              <w:spacing w:after="75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D238B9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D238B9" w:rsidRPr="00D238B9" w:rsidRDefault="00D238B9" w:rsidP="00D238B9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D238B9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tbl>
            <w:tblPr>
              <w:tblW w:w="155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1252"/>
              <w:gridCol w:w="1594"/>
              <w:gridCol w:w="2673"/>
              <w:gridCol w:w="906"/>
              <w:gridCol w:w="1294"/>
              <w:gridCol w:w="1450"/>
              <w:gridCol w:w="1306"/>
              <w:gridCol w:w="1326"/>
              <w:gridCol w:w="906"/>
              <w:gridCol w:w="1114"/>
            </w:tblGrid>
            <w:tr w:rsidR="00D238B9" w:rsidRPr="00D238B9">
              <w:trPr>
                <w:trHeight w:val="345"/>
              </w:trPr>
              <w:tc>
                <w:tcPr>
                  <w:tcW w:w="19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Замещаемая должность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2021 год (руб.)</w:t>
                  </w:r>
                </w:p>
              </w:tc>
              <w:tc>
                <w:tcPr>
                  <w:tcW w:w="674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6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D238B9" w:rsidRPr="00D238B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238B9" w:rsidRPr="00D238B9" w:rsidRDefault="00D238B9" w:rsidP="00D238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238B9" w:rsidRPr="00D238B9" w:rsidRDefault="00D238B9" w:rsidP="00D238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238B9" w:rsidRPr="00D238B9" w:rsidRDefault="00D238B9" w:rsidP="00D238B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недвижимости, вид собственности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Вид транспортного средства, вид собственности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ind w:right="-244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D238B9" w:rsidRPr="00D238B9">
              <w:trPr>
                <w:trHeight w:val="866"/>
              </w:trPr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Акиндинова Наталья Евгеньевна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974884,0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½ часть домовладения, индивидуальная 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индивидуальная собственность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LADA 111930 LADA KALINA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38B9" w:rsidRPr="00D238B9"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½ часть домовладения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238B9" w:rsidRPr="00D238B9">
              <w:trPr>
                <w:trHeight w:val="1196"/>
              </w:trPr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Малова Елена Юрьевна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470183,25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57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238B9" w:rsidRPr="00D238B9"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793207,0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участок,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индивидуальная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дом, </w:t>
                  </w: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800,0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110,3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Автомобиль легковой индивидуальная собственно</w:t>
                  </w: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сть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Hyundai Solaris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38B9" w:rsidRPr="00D238B9"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Маслова Ирина Федоровна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480627,25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участок, индивидуальная   собственность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720,0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индивидуальная собственность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MITSUBISHI-COLT-1.3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38B9" w:rsidRPr="00D238B9"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 собственность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52,3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877,0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238B9" w:rsidRPr="00D238B9">
              <w:trPr>
                <w:trHeight w:val="992"/>
              </w:trPr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bookmarkStart w:id="0" w:name="_Hlk102044064"/>
                  <w:bookmarkStart w:id="1" w:name="_Hlk102029875"/>
                  <w:bookmarkEnd w:id="1"/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Соловьева Елена Ивановна</w:t>
                  </w:r>
                  <w:bookmarkEnd w:id="0"/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757462,28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Жилой дом (1/3 доли) общая долевая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 (1/3 доли) общая долевая 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135,3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57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38B9" w:rsidRPr="00D238B9"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364106,34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Жилой дом (1/3 доли) общая долевая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 (1/3 доли) общая долевая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участок, </w:t>
                  </w: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 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135,3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Автомобиль легковой, индивидуальная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 xml:space="preserve">Прочие </w:t>
                  </w: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самоходные транспортные средства, индивидуальная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Прочие самоходные транспортные средства, индивидуальная собственность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Volkswagen Touran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ЭО 2621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БАРС 1101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38B9" w:rsidRPr="00D238B9"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Жилой дом (1/3 доли) общая долевая собственность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Земельный участок (1/3 доли) общая долевая собственность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135,3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57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238B9" w:rsidRPr="00D238B9" w:rsidRDefault="00D238B9" w:rsidP="00D238B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38B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238B9" w:rsidRPr="00D238B9" w:rsidRDefault="00D238B9" w:rsidP="00D238B9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D238B9" w:rsidRPr="00D238B9" w:rsidRDefault="00D238B9" w:rsidP="00D238B9">
      <w:pPr>
        <w:spacing w:after="0" w:line="240" w:lineRule="auto"/>
        <w:rPr>
          <w:rFonts w:eastAsia="Times New Roman"/>
          <w:szCs w:val="24"/>
          <w:lang w:eastAsia="ru-RU"/>
        </w:rPr>
      </w:pPr>
      <w:r w:rsidRPr="00D238B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 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8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1D50B-1B80-4345-8B73-434488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D2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2022-09-24T06:06:00Z</dcterms:modified>
</cp:coreProperties>
</file>