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8A8" w:rsidRPr="000518A8" w:rsidRDefault="000518A8" w:rsidP="000518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0518A8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Сведения</w:t>
      </w:r>
      <w:r w:rsidRPr="000518A8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  <w:t>о доходах, расходах, об имуществе и обязательствах имущественного характера</w:t>
      </w:r>
      <w:r w:rsidRPr="000518A8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  <w:t>депутатов Воткинской городской Думы</w:t>
      </w:r>
      <w:r w:rsidRPr="000518A8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  <w:t>за период с 01.01.2021 по 31.12.2021 года</w:t>
      </w:r>
    </w:p>
    <w:tbl>
      <w:tblPr>
        <w:tblW w:w="154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"/>
        <w:gridCol w:w="2062"/>
        <w:gridCol w:w="1750"/>
        <w:gridCol w:w="2913"/>
        <w:gridCol w:w="849"/>
        <w:gridCol w:w="1380"/>
        <w:gridCol w:w="1069"/>
        <w:gridCol w:w="849"/>
        <w:gridCol w:w="1380"/>
        <w:gridCol w:w="1801"/>
        <w:gridCol w:w="1304"/>
        <w:gridCol w:w="36"/>
      </w:tblGrid>
      <w:tr w:rsidR="000518A8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№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Декларированный годовой доход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Транспортные средства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D479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Сведения о</w:t>
            </w:r>
            <w:r w:rsidR="00D47956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б источниках получения средств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Алтынцев П.А.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2170854,35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 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1) ТОЙОТА CAMRY;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2) УАЗ 3315122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2477,0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288,3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518,3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 незавершенногостроительства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 незавершенногостроительства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375,4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Бабушкин А.Г.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357924,00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 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1) LADA LARGUS KSOY5L;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2) LADA KALINA 111930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690776,00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Бердышев О.О.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2946964,42 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 автомобили: 1) НИССАН MURANO;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2)ВАЗ LADA 217030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Иные транспортные средства: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Погрузчик фронтальный колесный одноковшовый XG 932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335219,31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116,7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Нежилое здание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Нежилое здание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Бородулин А.Н.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10382231,49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1709,0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 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1) ГАЗ 33023,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2) УАЗ 390995-04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Иные транспортные средства: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Прицеп к легковым авто СА 3382993-02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9931,0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</w:t>
            </w: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10424,0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</w:t>
            </w: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 магазина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 сторожки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193200,00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 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LEXUS NX200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 незавершенногостроительства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Владимиров К.В.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2877393,64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(1/2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1)ФОРД Focus;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2) МАЗДА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СХ-5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799356,88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(1/2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Демченко Д.А.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2314264,01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NISSAN TEANA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538013,16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 xml:space="preserve">(с учетом иных </w:t>
            </w: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Квартира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 xml:space="preserve">Караваева </w:t>
            </w: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Т.А.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1048341,68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636350,59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Ssang Yong Actyon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Колегов И.П.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1817099,52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ТОЙОТА LAND CRUISER,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Мототранспортные средства: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Мотоцикл Иж Юпитер-5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Коломейцева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9114458,16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1799,0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24255,0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Летний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Летний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Летний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Летний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Летний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Летний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</w:t>
            </w: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Летний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</w:t>
            </w: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Летний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Летний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Летний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Летний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Летний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Летний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Благоустройство базы отдыха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1530,4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(1/2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Кузнецов В.В.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471758,48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1) Мицубиси Лансер;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2) ГАЗ 2401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Водный транспорт: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Моторная лодка Прогресс-2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Нежилое помещение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(18/25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903558,99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Кузнецов Ю.В.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62125339,41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ТОЙОТА ЛЕКСУС LX 570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Водный транспорт: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Маломерное судно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NORTHSILVER PRO 665 Cabin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792,4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</w:t>
            </w: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Хозяйственный 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Благоустройство территории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Причальное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9942968,03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4239,0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290,1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1)LEXUS RX300 AWD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Грузовые 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  <w:t xml:space="preserve">1) </w:t>
            </w: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ГАЗ</w:t>
            </w: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  <w:t>-330232,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  <w:t>2) SCANIA G400,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  <w:t>3) MAH TGS 18.360,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  <w:t>4) MAH TGA 40.410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  <w:t>5) MAH TGS 19.440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  <w:t>6) MAH TGA 26.350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7) MAH TGS 19.440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Иные транспортные средства: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1)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Полуприцеп KOGEL SN24-1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2) Полуприцеп KOGEL SN24-1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3) Полуприцеп KOGEL SN24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4) Полуприцеп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SCHMITZ SPR L-13.62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5) Полуприцеп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SCHMITZ SPR 24/L-13.62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6) Полуприцеп SCHMITZ SPR 24/L-13.62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7)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Полуприцеп KOGEL SN24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8) Полуприцеп KOGEL SN24 тентованный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9)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Полуприцеп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SCHMITZ CARGOBUL SPR 24/L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10) Полуприцеп SCHMITZ CARGOBULL ZKO18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11) Полуприцеп KOGEL SN24 тентованный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13151,0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704,8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604,5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Ремонтный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Ограждение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протяженность 500,0 п.м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указы-вается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700,</w:t>
            </w: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Курсаков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710960,98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1) ХУНДАЙ i40;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2) ИЖ 2715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371115,42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1) ВАЗ 21074;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2) ВАЗ 21041-30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Леконцев М.В.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3402877,48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 xml:space="preserve">Доход, полученный от продажи </w:t>
            </w: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квартиры.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Доход, полученный от продажи автомобиля.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Кредитные средства.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2788179,95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</w:t>
            </w: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Мельникова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1332390,12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НИССАН ТИИДА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Накопленные средства за предыдущие годы.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Кредитные средства.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 (недостроенный)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Михайлов С.Г.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601587,70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(352/1000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 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СУЗУКИ Лиана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Водный транспорт: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Катер</w:t>
            </w: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  <w:t xml:space="preserve"> Silver Fox DC Suzuki DF70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 xml:space="preserve">Иные </w:t>
            </w: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транспортные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средства: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Прицеп для перевозки лодок ЛАВ-81014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Нестационар-ный торговый объект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Наговицын А.Л.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586668,95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1125,0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КИА CERATO FORTE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Нуруллин А.С.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2896727,36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</w:t>
            </w: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ЛЕКСУС LX 570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2190,0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19294,0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199,4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(1/10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Беседка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 котельной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 бани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Дом сторожа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Беседка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Беседка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 бани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</w:t>
            </w: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</w:t>
            </w: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ние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1097,8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Газопровод высокого и низкого давления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280,2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196771,29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</w:t>
            </w: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ный участок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БМВ Х6 xDrive30d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 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199,4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(3/5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 (1/10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199,4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(1/10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199,4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Обухов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1321922,49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(1/4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1) ВАЗ 2123 Нива Шевроле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2) ТОЙОТА Prius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Садовый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206587,23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(1/4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 xml:space="preserve">Садовый </w:t>
            </w: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Пищиков А.Д. –Председатель Воткинской городской Думы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1743509,84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ТОЙОТА авенсис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Садовы</w:t>
            </w: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158254,00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(1/4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Попов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1458327,11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39,6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VOLKSWAGEN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Сергеев Н.Н.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1785990,42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КIA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835786,61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</w:t>
            </w: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Ситников В.В.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15263887,44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1465,0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1)HYUNDAI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TUCSON;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2) FAV FAV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5590,0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11112,0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1545,0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3070,7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Нежилое помещение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Нежилое помещение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Нежилое помещение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Нежилое помещение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Нежилое помещение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2358,6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Нежилое помещение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491,4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177925,62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1465,0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5590,0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11112,0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3070,7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Нежилое помещение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Нежилое помещение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Нежилое помещение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Нежилое помещение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Нежилое помещение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2358,6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Нежилое помещение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491,4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Телегина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2735909,76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</w:t>
            </w: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</w:t>
            </w: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1432393,00 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ТОЙОТА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723,0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Целоусов Ю.В.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301136,12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403711,54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956" w:rsidRPr="000518A8" w:rsidTr="00051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Шкаликова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1109465,18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БМВ Х3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518A8" w:rsidRPr="000518A8" w:rsidRDefault="000518A8" w:rsidP="000518A8">
      <w:pPr>
        <w:spacing w:after="0" w:line="240" w:lineRule="auto"/>
        <w:rPr>
          <w:rFonts w:eastAsia="Times New Roman"/>
          <w:szCs w:val="24"/>
          <w:lang w:eastAsia="ru-RU"/>
        </w:rPr>
      </w:pPr>
      <w:r w:rsidRPr="000518A8">
        <w:rPr>
          <w:rFonts w:ascii="Tahoma" w:eastAsia="Times New Roman" w:hAnsi="Tahoma" w:cs="Tahoma"/>
          <w:color w:val="052635"/>
          <w:sz w:val="19"/>
          <w:szCs w:val="19"/>
          <w:shd w:val="clear" w:color="auto" w:fill="FFFFFF"/>
          <w:lang w:eastAsia="ru-RU"/>
        </w:rPr>
        <w:t>﻿</w:t>
      </w:r>
    </w:p>
    <w:p w:rsidR="000518A8" w:rsidRPr="000518A8" w:rsidRDefault="000518A8" w:rsidP="000518A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0518A8">
        <w:rPr>
          <w:rFonts w:ascii="Verdana" w:eastAsia="Times New Roman" w:hAnsi="Verdana"/>
          <w:color w:val="052635"/>
          <w:sz w:val="18"/>
          <w:szCs w:val="18"/>
          <w:lang w:eastAsia="ru-RU"/>
        </w:rPr>
        <w:t>Дата изменения: 08.06.2022 15:38</w:t>
      </w:r>
    </w:p>
    <w:p w:rsidR="000518A8" w:rsidRDefault="000518A8">
      <w:pPr>
        <w:spacing w:after="0" w:line="240" w:lineRule="auto"/>
      </w:pPr>
      <w:r>
        <w:br w:type="page"/>
      </w:r>
    </w:p>
    <w:p w:rsidR="000518A8" w:rsidRPr="000518A8" w:rsidRDefault="000518A8" w:rsidP="000518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0518A8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lastRenderedPageBreak/>
        <w:t>Сведения</w:t>
      </w:r>
      <w:r w:rsidRPr="000518A8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  <w:t>о доходах, расходах, об имуществе и обязательствах имущественного характера</w:t>
      </w:r>
      <w:r w:rsidRPr="000518A8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  <w:t>муниципальных служащих Воткинской городской Думы</w:t>
      </w:r>
      <w:r w:rsidRPr="000518A8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  <w:t>за период с 01.01.2021 по 31.12.2021 года</w:t>
      </w:r>
    </w:p>
    <w:p w:rsidR="000518A8" w:rsidRPr="000518A8" w:rsidRDefault="000518A8" w:rsidP="000518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2750"/>
        <w:gridCol w:w="1938"/>
        <w:gridCol w:w="1170"/>
        <w:gridCol w:w="929"/>
        <w:gridCol w:w="1494"/>
        <w:gridCol w:w="1228"/>
        <w:gridCol w:w="929"/>
        <w:gridCol w:w="1494"/>
        <w:gridCol w:w="1487"/>
        <w:gridCol w:w="1531"/>
      </w:tblGrid>
      <w:tr w:rsidR="000518A8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№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Декларированный годовой доход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Транспортные средства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Баркова Т.В. – начальник отдела – главный бухгалтер отдела организационной работы и учетной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573916,92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 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МИЦУБИСИ Colt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Безумов Ю.В. –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консультант отдела организационной работы и учетной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441388,34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(1/24)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 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ВАЗ 2123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(1/12)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636,0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(1/24)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648988,34 (с учетом иных доходов)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Булгаков С.В. –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начальник Документационно-аналитического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1102735,11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 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1) Chery T11 Tiggo,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2) ВАЗ 21112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4091269,04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Перетёртова Ю.А. – начальник отдела правовой экспертизы и нормотворчества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526394,88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850886,59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 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ШКОДА RAPID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 xml:space="preserve">Несовершеннолетний </w:t>
            </w: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900,04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Смолина Е.А. – начальник сектора отдела правовой экспертизы и нормотворчества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459967,36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689608,57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 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ВАЗ 211440-26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Тронина Н.А. –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начальник отдела документационного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516874,76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1418331,24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 автомобили: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КИА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Щербатых Т.Н. – начальник сектора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отдела документационного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431601,16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518A8" w:rsidRPr="000518A8" w:rsidTr="00051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518A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8A8" w:rsidRPr="000518A8" w:rsidRDefault="000518A8" w:rsidP="000518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</w:tbl>
    <w:p w:rsidR="000518A8" w:rsidRPr="000518A8" w:rsidRDefault="000518A8" w:rsidP="000518A8">
      <w:pPr>
        <w:spacing w:after="0" w:line="240" w:lineRule="auto"/>
        <w:rPr>
          <w:rFonts w:eastAsia="Times New Roman"/>
          <w:szCs w:val="24"/>
          <w:lang w:eastAsia="ru-RU"/>
        </w:rPr>
      </w:pPr>
      <w:r w:rsidRPr="000518A8">
        <w:rPr>
          <w:rFonts w:ascii="Tahoma" w:eastAsia="Times New Roman" w:hAnsi="Tahoma" w:cs="Tahoma"/>
          <w:color w:val="052635"/>
          <w:sz w:val="19"/>
          <w:szCs w:val="19"/>
          <w:shd w:val="clear" w:color="auto" w:fill="FFFFFF"/>
          <w:lang w:eastAsia="ru-RU"/>
        </w:rPr>
        <w:t>﻿</w:t>
      </w:r>
    </w:p>
    <w:p w:rsidR="000518A8" w:rsidRPr="000518A8" w:rsidRDefault="000518A8" w:rsidP="000518A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0518A8">
        <w:rPr>
          <w:rFonts w:ascii="Verdana" w:eastAsia="Times New Roman" w:hAnsi="Verdana"/>
          <w:color w:val="052635"/>
          <w:sz w:val="18"/>
          <w:szCs w:val="18"/>
          <w:lang w:eastAsia="ru-RU"/>
        </w:rPr>
        <w:t>Дата изменения: 20.05.2022 14:16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18A8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7956"/>
    <w:rsid w:val="00F32F49"/>
    <w:rsid w:val="00FA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3091"/>
  <w15:docId w15:val="{54D53330-9D1A-42D1-9788-22F7E6EA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518A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3553</Words>
  <Characters>20256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2022-09-09T05:10:00Z</dcterms:modified>
</cp:coreProperties>
</file>