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Сведения о доходах, расходах, об имуществе и обязательствах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имущественного характера муниципальных служащих Администрации города Тобольска и членов их семей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за период с 1 января 2021 г. по 31 декабря 2021 г.</w:t>
      </w:r>
    </w:p>
    <w:tbl>
      <w:tblPr>
        <w:tblW w:w="15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937"/>
        <w:gridCol w:w="1564"/>
        <w:gridCol w:w="1195"/>
        <w:gridCol w:w="1342"/>
        <w:gridCol w:w="731"/>
        <w:gridCol w:w="1157"/>
        <w:gridCol w:w="1073"/>
        <w:gridCol w:w="731"/>
        <w:gridCol w:w="1157"/>
        <w:gridCol w:w="1996"/>
        <w:gridCol w:w="1270"/>
        <w:gridCol w:w="1291"/>
      </w:tblGrid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 и инициалы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Транспортные средства (вид и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дохода (в рублях) &lt;*&gt;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---------------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Вавакин Ю.С.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Главы города, директор Департамента городской среды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сооружение электроэнер-гетики)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172,00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(ЛПХ)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Ягуар F-PACE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2 686 851,33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Сооружение электроэнер-гетики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(ЛПХ)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ИЖС)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val="en-US" w:eastAsia="ru-RU"/>
              </w:rPr>
              <w:t> 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автомобиль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val="en-US" w:eastAsia="ru-RU"/>
              </w:rPr>
              <w:t>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Land Rover Range Rover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809 960,10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сооружение электроэнер-гетики)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172,00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60,80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Сооружение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электроэнер-гетики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ИЖС)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сооружение электроэнер-гетики)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172,00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Сооружение электроэнер-гетики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(ЛПХ)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Зверев Г.Н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Главы города, директор Департамента городского хозяйства и безопасности жизнедеятельности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72,30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2 365 457,12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хозяйственны й сарай)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Тойота Camry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272 891,05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72,30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Зубова Я.С.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Первый заместитель Главы города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1 209,00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3 168 100,83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1 268,00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1 209,00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 LAND CRUZER 200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1 039 722,12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1 209,00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207,00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Мудриченко Н.В.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Главы города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3 177 913,81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Новикова О.А.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Главы города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112,30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86,60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Вольво S40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5 166 474,09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(в том числе доход от продажи имущества – 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1 780 000,00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Хозяйственное строение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(теплица)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Хозяйственное строение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(теплица)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112,30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132,24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112,30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Сейдвалиева С.В.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Главы города, управляющий делами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82,80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63,70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LEXUS NX300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3 632 437,60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71,80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 </w:t>
      </w:r>
    </w:p>
    <w:p w:rsidR="00901DF0" w:rsidRPr="00C3639B" w:rsidRDefault="00901DF0">
      <w:pPr>
        <w:spacing w:after="0" w:line="240" w:lineRule="auto"/>
        <w:rPr>
          <w:sz w:val="16"/>
          <w:szCs w:val="16"/>
        </w:rPr>
      </w:pPr>
      <w:r w:rsidRPr="00C3639B">
        <w:rPr>
          <w:sz w:val="16"/>
          <w:szCs w:val="16"/>
        </w:rPr>
        <w:br w:type="page"/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lastRenderedPageBreak/>
        <w:t>Сведения о доходах, об имуществе и обязательствах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имущественного характера руководителей муниципальных учреждений,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подведомственных Администрации города Тобольска,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а также о доходах, об имуществе и обязательствах имущественного характера их супруг (супругов), несовершеннолетних детей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за период с 1 января 2021 г. по 31 декабря 2021 г.</w:t>
      </w:r>
    </w:p>
    <w:tbl>
      <w:tblPr>
        <w:tblW w:w="15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051"/>
        <w:gridCol w:w="2200"/>
        <w:gridCol w:w="1124"/>
        <w:gridCol w:w="1420"/>
        <w:gridCol w:w="772"/>
        <w:gridCol w:w="1224"/>
        <w:gridCol w:w="1514"/>
        <w:gridCol w:w="997"/>
        <w:gridCol w:w="1224"/>
        <w:gridCol w:w="1788"/>
        <w:gridCol w:w="1115"/>
      </w:tblGrid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Транспортные средства (вид и марка)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дохода (в рублях) &lt;*&gt;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---------------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Квашнин П.Е.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г. Тобольска «Архитектура и градостроительство»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 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(общее имущество и земельный участок под многоквартирным домом 624/1251)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62,80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(2 414,00)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Мототранспортные средства: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Мотоцикл Kawasaki EX250K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Иные транспортные средства: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Мотовездеход</w:t>
            </w:r>
            <w:r w:rsidRPr="00901DF0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 xml:space="preserve"> BALTMOTORS-SMC 700 JUMBO MAX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1 945 506,56</w:t>
            </w:r>
          </w:p>
        </w:tc>
      </w:tr>
      <w:tr w:rsidR="00C3639B" w:rsidRPr="00C3639B" w:rsidTr="00901DF0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1 015,00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Часть жилого дома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(общее имущество и земельный участок под многоквартирным домом 6590/1150840)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65,90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(10 068,70)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Кухаренко Т.Ю.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«Центр социального обслуживания населения»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1 338 557,07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садоводства)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715,00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садоводства)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715,00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Хонда CR-V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1 249 709,82</w:t>
            </w:r>
          </w:p>
        </w:tc>
      </w:tr>
      <w:tr w:rsidR="00C3639B" w:rsidRPr="00C3639B" w:rsidTr="00901DF0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Попова В.М.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МКУ «Тобольскстройзаказчик»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гараж)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49,90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ТОЙОТА COROLLA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1 878 417,22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(под гараж)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31,50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Шилова В.Н.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МБУ «Муниципальный архив г. Тобольска»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ПЕЖО 307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620 451,33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81,30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139 368,68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Шишкин М.Н.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МБУ «Управление по делам гражданской обороны и чрезвычайным ситуациям г. Тобольска»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1/8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ИЖ 2126-030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RENO DUSTER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1 328 124,40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1/8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 xml:space="preserve">Легковой 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HONDA JAZZ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488 759,86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1 103,00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34,30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1/8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1/8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Якобсон В. Г.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МКУ г. Тобольска «Управление административно-хозяйственного обслуживания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ЛПХ и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1 349 626,70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br/>
              <w:t>(17/20 доля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ЛПХ и ИЖС)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45,20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Mitsubishi Outlander 2,0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704 386,66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901DF0" w:rsidRPr="00C3639B" w:rsidRDefault="00901DF0" w:rsidP="001C34A2">
      <w:pPr>
        <w:rPr>
          <w:sz w:val="16"/>
          <w:szCs w:val="16"/>
        </w:rPr>
      </w:pPr>
    </w:p>
    <w:p w:rsidR="00901DF0" w:rsidRPr="00C3639B" w:rsidRDefault="00901DF0">
      <w:pPr>
        <w:spacing w:after="0" w:line="240" w:lineRule="auto"/>
        <w:rPr>
          <w:sz w:val="16"/>
          <w:szCs w:val="16"/>
        </w:rPr>
      </w:pPr>
      <w:r w:rsidRPr="00C3639B">
        <w:rPr>
          <w:sz w:val="16"/>
          <w:szCs w:val="16"/>
        </w:rPr>
        <w:br w:type="page"/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lastRenderedPageBreak/>
        <w:t>Сведения о доходах, об имуществе и обязательствах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имущественного характера руководителей муниципальных учреждений,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подведомственных</w:t>
      </w:r>
      <w:r w:rsidRPr="00901DF0">
        <w:rPr>
          <w:rFonts w:ascii="Verdana" w:eastAsia="Times New Roman" w:hAnsi="Verdana"/>
          <w:sz w:val="16"/>
          <w:szCs w:val="16"/>
          <w:lang w:eastAsia="ru-RU"/>
        </w:rPr>
        <w:t> </w:t>
      </w: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Департаменту физической культуры, спорта и молодежной политики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 Администрации города Тобольска,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а также о доходах, об имуществе и обязательствах имущественного характера их супруг (супругов), несовершеннолетних детей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за период с 1 января 2021 г. по 31 декабря 2021 г.</w:t>
      </w:r>
    </w:p>
    <w:tbl>
      <w:tblPr>
        <w:tblW w:w="15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085"/>
        <w:gridCol w:w="1132"/>
        <w:gridCol w:w="1590"/>
        <w:gridCol w:w="1808"/>
        <w:gridCol w:w="882"/>
        <w:gridCol w:w="1314"/>
        <w:gridCol w:w="1051"/>
        <w:gridCol w:w="882"/>
        <w:gridCol w:w="1314"/>
        <w:gridCol w:w="1337"/>
        <w:gridCol w:w="1217"/>
      </w:tblGrid>
      <w:tr w:rsidR="00C3639B" w:rsidRPr="00C3639B" w:rsidTr="00901DF0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Транспортные средства (вид и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дохода (в рублях) &lt;*&gt;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---------------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Зайцева С.В.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ДО «ДЮСШ №2»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79,20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1 863 665,34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Малкин П.В.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ДО ДДТ г. Тобольска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211440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1 626 026,67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29,50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Chevrolet AVEO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394 179,33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0,00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0,00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Мещерякова С.Н.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«ЦПСМ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г. Тобольска»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Hyundai Getz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1 657 592,26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(в том числе доход от продажи имущества – 155 000,00)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Общее имущество в многоквартирном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944/669485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5 005,10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965 552,10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944/669485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5 005,10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94,40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944/669485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5 005,10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Сухарев А.Н.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ДО «ДЮСШ №1»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Г. Тобольска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9 751,60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80,30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1 937 611,78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 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3 300,10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9 751,60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653 889,75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3 300,10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9 751,60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80,30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19 031,05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169/117493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3 300,10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sz w:val="16"/>
          <w:szCs w:val="16"/>
          <w:lang w:eastAsia="ru-RU"/>
        </w:rPr>
        <w:t> 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Сведения о доходах, об имуществе и обязательствах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lastRenderedPageBreak/>
        <w:t>имущественного характера руководителей муниципальных учреждений,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подведомственных</w:t>
      </w:r>
      <w:r w:rsidRPr="00901DF0">
        <w:rPr>
          <w:rFonts w:ascii="Verdana" w:eastAsia="Times New Roman" w:hAnsi="Verdana"/>
          <w:sz w:val="16"/>
          <w:szCs w:val="16"/>
          <w:lang w:eastAsia="ru-RU"/>
        </w:rPr>
        <w:t> </w:t>
      </w: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Департаменту по образованию Администрации города Тобольска,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а также о доходах, об имуществе и обязательствах имущественного характера их супруг (супругов), несовершеннолетних детей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за период с 1 января 2021 г. по 31 декабря 2021 г.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841"/>
        <w:gridCol w:w="1430"/>
        <w:gridCol w:w="1771"/>
        <w:gridCol w:w="1976"/>
        <w:gridCol w:w="1180"/>
        <w:gridCol w:w="1100"/>
        <w:gridCol w:w="1771"/>
        <w:gridCol w:w="1089"/>
        <w:gridCol w:w="1100"/>
        <w:gridCol w:w="1198"/>
        <w:gridCol w:w="1002"/>
      </w:tblGrid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Транспортные средства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(вид и марка)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дохода (в рублях) &lt;*&gt;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---------------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Лукина И.А.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(приусадебный)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2 358,60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НИССАН QASHQAI 1/6 SE+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1 352 218,22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8000/273200019доля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273 200 019,00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Терентьева С.А.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1 901,40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RAV 4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2 092 815,36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(в том числе доход от продажи имущества – 600 000,00)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(12,2 га)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44 774 989,00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1 901,40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1 115 623,31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44 774 989,00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Загваздин С.А.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№6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784 680,53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359,30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136,40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136,40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Стенникова А.Н.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МАОУ СОШ №7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 (находящийся в составе дачных, садоводческих и огороднических объединений)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 xml:space="preserve">Легковой 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Ford Focus II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1 050 595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,86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Земли населенных для строительства этажного жилого дома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(6260/1489710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9 902,40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(6260/1489710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3 774,70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Земли населенных для строительства этажного жилого дома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(6260/1489710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9 902,40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21053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1 219 740,40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(6260/1489710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3 774,70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Ключко О.М.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МАОУ СОШ №9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1 882 833,46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56,50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Беляк М.В.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МАОУ «Гимназии имени Н.Д. Лицмана»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51/100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1 912 124,43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SUBARU FORESTER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2 202 213,21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0,01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Луценко Т.В.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77,60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1 387 210,24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77,60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Skoda YETI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1 011 646,87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77,60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8 227,37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Крапивина О.В.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33,50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1 236 720,25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Айсина С.А.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Volkswagen Polo;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ВАЗ 21053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1 345 837,22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987 487,91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Хисматулин С.З.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Renault LOGAN STEPWAY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1 275 867,70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729,00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личного подсобного хозяйства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1 207,00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294 192,58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729,00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1 207,00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Емец О.Ю.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№16 имени В.П. Неймышева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76,60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1 900 434,00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гаражей и автостоянок)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76,60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954 088,37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гаражей и автостоянок)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76,60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гаражей и автостоянок)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76,60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размещения гаражей и автостоянок)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20,70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Перевалова И.И.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RAV 4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1 546 389,62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Соколова С.В.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№18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1 253 856,08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жилым домом)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30,40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жилым домом)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Mercedes Benz GLK 250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Грузовой автомобил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ГАЗ А21R32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334 383,53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(под гаражом)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жилым домом)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Устькачкинцева Т.В.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СОШ №20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 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(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3/5 доля)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RAV 4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1 033 669,84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644/64802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646/64802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36,20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1 377 346,67</w:t>
            </w:r>
          </w:p>
        </w:tc>
      </w:tr>
      <w:tr w:rsidR="00C3639B" w:rsidRPr="00C3639B" w:rsidTr="00901DF0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1/5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36,20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37,70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8 411,60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Соломатова М.С.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МАОУ «Лицей»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1 274 591, 72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MAZDA 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490 638,47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Бакиева В.А.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МБУ «Центр содействия семейному устройству детей – сирот, детей оставшихся без попечения родителей и сопровождения приемных семей г. Тобольска»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1 143 136,40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34,80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2 500,00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гаражей и автостоянок)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гаражей и автостоянок)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21,40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163,30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 (земельный участок)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544/74405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1 885,00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544/74405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1 302,90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УАЗ 3303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Водный транспорт: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Моторная лодка Обь-3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309 135,28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участок (под индивидуальное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жилищное строительство)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2 500,0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34,80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163,30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 (земельный участок)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1 885,00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1 302,90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Куппель Н.В.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«Центр ОДО «Образование»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87,20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1 180 843,77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Lexus RX 300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5 239 095,25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87,20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87,20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Хорошева С.С.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№ 7»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1 108 268,78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4 999,40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46,10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54,50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Шевелева С.В.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комбинирован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ного вида №10»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1 022 217,91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633,30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25,10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Сидоренко Н.С.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№ 30» г. Тобольска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52,20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957 188,70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гаража)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NISSAN QASHQAI;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Hyundai I20 1/2МТ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1 090 088,06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(для размещения гаража)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1 383,00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Торопова Л.П.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№40 – ЦРР»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2 514 718,10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(в том числе доход от продажи имущества – 650 000,00)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Федосеева Т.Н.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№ 49»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1/2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51,30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1 312 207,65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79,10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Олюнина С.А.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МАДОУ «Детский сад № 51» г. Тобольска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1 178 617,78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39,80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 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39,80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Toyota COROLLA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Иные транспортные средства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Прицеп к л/а ССТ-7132-13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770 124,20</w:t>
            </w:r>
          </w:p>
        </w:tc>
      </w:tr>
    </w:tbl>
    <w:p w:rsidR="00243221" w:rsidRPr="00C3639B" w:rsidRDefault="00243221" w:rsidP="001C34A2">
      <w:pPr>
        <w:rPr>
          <w:sz w:val="16"/>
          <w:szCs w:val="16"/>
        </w:rPr>
      </w:pP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lastRenderedPageBreak/>
        <w:t>Сведения о доходах, об имуществе и обязательствах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имущественного характера руководителей муниципальных учреждений,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подведомственных</w:t>
      </w:r>
      <w:r w:rsidRPr="00901DF0">
        <w:rPr>
          <w:rFonts w:ascii="Verdana" w:eastAsia="Times New Roman" w:hAnsi="Verdana"/>
          <w:sz w:val="16"/>
          <w:szCs w:val="16"/>
          <w:lang w:eastAsia="ru-RU"/>
        </w:rPr>
        <w:t> </w:t>
      </w: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Департаменту по культуре и туризму Администрации города Тобольска,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а также о доходах, об имуществе и обязательствах имущественного характера их супруг (супругов), несовершеннолетних детей</w:t>
      </w:r>
    </w:p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за период с 1 января 2021 г. по 31 декабря 2021 г.</w:t>
      </w:r>
    </w:p>
    <w:tbl>
      <w:tblPr>
        <w:tblW w:w="15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314"/>
        <w:gridCol w:w="1414"/>
        <w:gridCol w:w="1127"/>
        <w:gridCol w:w="1601"/>
        <w:gridCol w:w="885"/>
        <w:gridCol w:w="1380"/>
        <w:gridCol w:w="938"/>
        <w:gridCol w:w="885"/>
        <w:gridCol w:w="1380"/>
        <w:gridCol w:w="1372"/>
        <w:gridCol w:w="1336"/>
      </w:tblGrid>
      <w:tr w:rsidR="00C3639B" w:rsidRPr="00C3639B" w:rsidTr="00901DF0">
        <w:trPr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Транспортные средства (вид и марка)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сумма дохода (в рублях) &lt;*&gt;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---------------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Панова Е.А.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МАУК «ЦБС» города Тобольска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1 176 348,52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>Легковой автомобиль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Chanqan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CS75EL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2 331 300,33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(в том числе доход от продажи имущества – 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850 000,00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4 636,46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Якупов В.Ш.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Директор МАУК «ЦСТК» 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города Тобольска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t xml:space="preserve">Легковой 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автомобиль: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8 834 185,96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Баянов Р.С.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«Культурно-туристический центр «Визит Тобольск»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79,10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78,70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1 234 940,85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1/4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79,10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650 342,06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2/20 доли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79,10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Чегодаева Е.В.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Директор МАУ ДО «ДШИ имени А.А. Алябьева» города Тобольска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1 665 513,87</w:t>
            </w: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Общая долевая</w:t>
            </w:r>
          </w:p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(</w:t>
            </w: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1/3 доля</w:t>
            </w: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3639B" w:rsidRPr="00C3639B" w:rsidTr="00901D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1DF0" w:rsidRPr="00901DF0" w:rsidRDefault="00901DF0" w:rsidP="00901DF0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65,80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1DF0" w:rsidRPr="00901DF0" w:rsidRDefault="00901DF0" w:rsidP="00901D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01DF0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901DF0" w:rsidRPr="00901DF0" w:rsidRDefault="00901DF0" w:rsidP="00901DF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6"/>
          <w:szCs w:val="16"/>
          <w:lang w:eastAsia="ru-RU"/>
        </w:rPr>
      </w:pPr>
      <w:r w:rsidRPr="00901DF0">
        <w:rPr>
          <w:rFonts w:ascii="Verdana" w:eastAsia="Times New Roman" w:hAnsi="Verdana"/>
          <w:b/>
          <w:bCs/>
          <w:sz w:val="16"/>
          <w:szCs w:val="16"/>
          <w:lang w:eastAsia="ru-RU"/>
        </w:rPr>
        <w:t> </w:t>
      </w:r>
    </w:p>
    <w:p w:rsidR="00901DF0" w:rsidRPr="00C3639B" w:rsidRDefault="00901DF0" w:rsidP="001C34A2">
      <w:pPr>
        <w:rPr>
          <w:sz w:val="16"/>
          <w:szCs w:val="16"/>
        </w:rPr>
      </w:pPr>
    </w:p>
    <w:sectPr w:rsidR="00901DF0" w:rsidRPr="00C363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1DF0"/>
    <w:rsid w:val="0097184D"/>
    <w:rsid w:val="009F48C4"/>
    <w:rsid w:val="00A22E7B"/>
    <w:rsid w:val="00A23DD1"/>
    <w:rsid w:val="00BE110E"/>
    <w:rsid w:val="00C3639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94ED"/>
  <w15:docId w15:val="{8DAF1427-52B1-466E-8B06-B6510C1C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1D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2022-09-08T07:38:00Z</dcterms:modified>
</cp:coreProperties>
</file>