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0F" w:rsidRPr="0063250F" w:rsidRDefault="0063250F" w:rsidP="0063250F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250F" w:rsidRPr="0063250F" w:rsidRDefault="0063250F" w:rsidP="00632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50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3250F" w:rsidRPr="0063250F" w:rsidRDefault="0063250F" w:rsidP="00632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50F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муниципальных </w:t>
      </w:r>
    </w:p>
    <w:p w:rsidR="0063250F" w:rsidRPr="0063250F" w:rsidRDefault="0063250F" w:rsidP="006325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50F">
        <w:rPr>
          <w:rFonts w:ascii="Times New Roman" w:hAnsi="Times New Roman" w:cs="Times New Roman"/>
          <w:b/>
          <w:sz w:val="24"/>
          <w:szCs w:val="24"/>
        </w:rPr>
        <w:t>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контрольно-ревизионной комиссии Токарёвского района Тамбовской области, а</w:t>
      </w:r>
      <w:r w:rsidRPr="0063250F">
        <w:rPr>
          <w:rFonts w:ascii="Times New Roman" w:hAnsi="Times New Roman" w:cs="Times New Roman"/>
          <w:b/>
          <w:sz w:val="24"/>
          <w:szCs w:val="24"/>
        </w:rPr>
        <w:t xml:space="preserve"> также их супругов и несовершеннолетних детей 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63250F">
        <w:rPr>
          <w:rFonts w:ascii="Times New Roman" w:hAnsi="Times New Roman" w:cs="Times New Roman"/>
          <w:b/>
          <w:sz w:val="24"/>
          <w:szCs w:val="24"/>
        </w:rPr>
        <w:t xml:space="preserve"> г. по 31 декабря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63250F">
        <w:rPr>
          <w:rFonts w:ascii="Times New Roman" w:hAnsi="Times New Roman" w:cs="Times New Roman"/>
          <w:b/>
          <w:sz w:val="24"/>
          <w:szCs w:val="24"/>
        </w:rPr>
        <w:t xml:space="preserve"> г., размещаемые на официальном сайте </w:t>
      </w:r>
      <w:r w:rsidR="00EF3CE3">
        <w:rPr>
          <w:rFonts w:ascii="Times New Roman" w:hAnsi="Times New Roman" w:cs="Times New Roman"/>
          <w:b/>
          <w:sz w:val="24"/>
          <w:szCs w:val="24"/>
        </w:rPr>
        <w:t>контрольно-ревизионной комиссии Т</w:t>
      </w:r>
      <w:r w:rsidRPr="0063250F">
        <w:rPr>
          <w:rFonts w:ascii="Times New Roman" w:hAnsi="Times New Roman" w:cs="Times New Roman"/>
          <w:b/>
          <w:sz w:val="24"/>
          <w:szCs w:val="24"/>
        </w:rPr>
        <w:t xml:space="preserve">окарёвского района Тамбовской области </w:t>
      </w:r>
    </w:p>
    <w:p w:rsidR="0063250F" w:rsidRPr="0063250F" w:rsidRDefault="0063250F" w:rsidP="0063250F">
      <w:pPr>
        <w:tabs>
          <w:tab w:val="left" w:pos="37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250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2177"/>
        <w:gridCol w:w="2109"/>
        <w:gridCol w:w="2893"/>
        <w:gridCol w:w="1537"/>
        <w:gridCol w:w="1772"/>
        <w:gridCol w:w="2481"/>
      </w:tblGrid>
      <w:tr w:rsidR="0063250F" w:rsidRPr="0063250F" w:rsidTr="00071EC8">
        <w:tc>
          <w:tcPr>
            <w:tcW w:w="1817" w:type="dxa"/>
            <w:vMerge w:val="restart"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177" w:type="dxa"/>
            <w:vMerge w:val="restart"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09" w:type="dxa"/>
            <w:vMerge w:val="restart"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декларированного годового дохода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202" w:type="dxa"/>
            <w:gridSpan w:val="3"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81" w:type="dxa"/>
            <w:vMerge w:val="restart"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3250F" w:rsidRPr="0063250F" w:rsidTr="00071EC8">
        <w:tc>
          <w:tcPr>
            <w:tcW w:w="1817" w:type="dxa"/>
            <w:vMerge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7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2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81" w:type="dxa"/>
            <w:vMerge/>
          </w:tcPr>
          <w:p w:rsidR="0063250F" w:rsidRPr="0063250F" w:rsidRDefault="0063250F" w:rsidP="0063250F">
            <w:pPr>
              <w:tabs>
                <w:tab w:val="left" w:pos="376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50F" w:rsidRPr="0063250F" w:rsidTr="00071EC8">
        <w:trPr>
          <w:trHeight w:val="1728"/>
        </w:trPr>
        <w:tc>
          <w:tcPr>
            <w:tcW w:w="1817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Акулинина Надежда Владимировна</w:t>
            </w:r>
          </w:p>
        </w:tc>
        <w:tc>
          <w:tcPr>
            <w:tcW w:w="2177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контрольно-ревизионной комиссии Токарёвского района Тамбовской области</w:t>
            </w:r>
          </w:p>
        </w:tc>
        <w:tc>
          <w:tcPr>
            <w:tcW w:w="2109" w:type="dxa"/>
          </w:tcPr>
          <w:p w:rsidR="0063250F" w:rsidRPr="0063250F" w:rsidRDefault="00AB232E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bookmarkStart w:id="0" w:name="_GoBack"/>
            <w:bookmarkEnd w:id="0"/>
            <w:r w:rsidR="006325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2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50F">
              <w:rPr>
                <w:rFonts w:ascii="Times New Roman" w:hAnsi="Times New Roman" w:cs="Times New Roman"/>
                <w:sz w:val="24"/>
                <w:szCs w:val="24"/>
              </w:rPr>
              <w:t>782,50</w:t>
            </w:r>
          </w:p>
        </w:tc>
        <w:tc>
          <w:tcPr>
            <w:tcW w:w="2893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7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1181,0</w:t>
            </w:r>
          </w:p>
        </w:tc>
        <w:tc>
          <w:tcPr>
            <w:tcW w:w="1772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81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250F" w:rsidRPr="0063250F" w:rsidTr="00071EC8">
        <w:tc>
          <w:tcPr>
            <w:tcW w:w="1817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Акулинин</w:t>
            </w:r>
          </w:p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2177" w:type="dxa"/>
          </w:tcPr>
          <w:p w:rsidR="0063250F" w:rsidRPr="0063250F" w:rsidRDefault="00B76C10" w:rsidP="0063250F">
            <w:pPr>
              <w:tabs>
                <w:tab w:val="left" w:pos="3765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Грязинская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пути структурное подразделение филиал ОАО РЖД – дежурный по переезду</w:t>
            </w:r>
          </w:p>
        </w:tc>
        <w:tc>
          <w:tcPr>
            <w:tcW w:w="2109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410 987,18</w:t>
            </w:r>
          </w:p>
        </w:tc>
        <w:tc>
          <w:tcPr>
            <w:tcW w:w="2893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37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1181,0</w:t>
            </w:r>
          </w:p>
        </w:tc>
        <w:tc>
          <w:tcPr>
            <w:tcW w:w="1772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81" w:type="dxa"/>
          </w:tcPr>
          <w:p w:rsidR="0063250F" w:rsidRPr="0063250F" w:rsidRDefault="0063250F" w:rsidP="0063250F">
            <w:pPr>
              <w:tabs>
                <w:tab w:val="left" w:pos="376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3250F" w:rsidRPr="0063250F" w:rsidRDefault="0063250F" w:rsidP="0063250F">
      <w:pPr>
        <w:tabs>
          <w:tab w:val="left" w:pos="37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3250F" w:rsidRPr="00086A9E" w:rsidRDefault="0063250F" w:rsidP="0063250F">
      <w:pPr>
        <w:tabs>
          <w:tab w:val="left" w:pos="3765"/>
        </w:tabs>
        <w:rPr>
          <w:sz w:val="28"/>
          <w:szCs w:val="28"/>
        </w:rPr>
      </w:pPr>
    </w:p>
    <w:p w:rsidR="0063250F" w:rsidRPr="00086A9E" w:rsidRDefault="0063250F" w:rsidP="0063250F">
      <w:pPr>
        <w:tabs>
          <w:tab w:val="left" w:pos="3765"/>
        </w:tabs>
        <w:rPr>
          <w:sz w:val="28"/>
          <w:szCs w:val="28"/>
        </w:rPr>
      </w:pPr>
    </w:p>
    <w:p w:rsidR="00471521" w:rsidRDefault="00471521"/>
    <w:sectPr w:rsidR="00471521" w:rsidSect="00894094">
      <w:headerReference w:type="even" r:id="rId7"/>
      <w:headerReference w:type="default" r:id="rId8"/>
      <w:pgSz w:w="16838" w:h="11906" w:orient="landscape"/>
      <w:pgMar w:top="89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4C" w:rsidRDefault="00F1304C">
      <w:pPr>
        <w:spacing w:after="0" w:line="240" w:lineRule="auto"/>
      </w:pPr>
      <w:r>
        <w:separator/>
      </w:r>
    </w:p>
  </w:endnote>
  <w:endnote w:type="continuationSeparator" w:id="0">
    <w:p w:rsidR="00F1304C" w:rsidRDefault="00F1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4C" w:rsidRDefault="00F1304C">
      <w:pPr>
        <w:spacing w:after="0" w:line="240" w:lineRule="auto"/>
      </w:pPr>
      <w:r>
        <w:separator/>
      </w:r>
    </w:p>
  </w:footnote>
  <w:footnote w:type="continuationSeparator" w:id="0">
    <w:p w:rsidR="00F1304C" w:rsidRDefault="00F1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3B7" w:rsidRDefault="00471521" w:rsidP="005338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43B7" w:rsidRDefault="00F130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3B7" w:rsidRDefault="00471521" w:rsidP="0053387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250F">
      <w:rPr>
        <w:rStyle w:val="a5"/>
        <w:noProof/>
      </w:rPr>
      <w:t>2</w:t>
    </w:r>
    <w:r>
      <w:rPr>
        <w:rStyle w:val="a5"/>
      </w:rPr>
      <w:fldChar w:fldCharType="end"/>
    </w:r>
  </w:p>
  <w:p w:rsidR="009D43B7" w:rsidRDefault="00F130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0F"/>
    <w:rsid w:val="00471521"/>
    <w:rsid w:val="0063250F"/>
    <w:rsid w:val="006D1F2C"/>
    <w:rsid w:val="00A51CE0"/>
    <w:rsid w:val="00AB2156"/>
    <w:rsid w:val="00AB232E"/>
    <w:rsid w:val="00B76C10"/>
    <w:rsid w:val="00EF3CE3"/>
    <w:rsid w:val="00F1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25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3250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32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25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3250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3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Дерябина</cp:lastModifiedBy>
  <cp:revision>3</cp:revision>
  <dcterms:created xsi:type="dcterms:W3CDTF">2022-04-05T11:16:00Z</dcterms:created>
  <dcterms:modified xsi:type="dcterms:W3CDTF">2022-04-05T12:24:00Z</dcterms:modified>
</cp:coreProperties>
</file>