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доходах, расходах об имуществе и обязательствах имущественного характера муниципальных служащих администрации МО</w:t>
        <w:br/>
        <w:t>«Аллаиховский улус (район)» за 2021 год</w:t>
      </w:r>
    </w:p>
    <w:tbl>
      <w:tblPr>
        <w:tblOverlap w:val="never"/>
        <w:jc w:val="center"/>
        <w:tblLayout w:type="fixed"/>
      </w:tblPr>
      <w:tblGrid>
        <w:gridCol w:w="2122"/>
        <w:gridCol w:w="2866"/>
        <w:gridCol w:w="1973"/>
        <w:gridCol w:w="1603"/>
        <w:gridCol w:w="1522"/>
        <w:gridCol w:w="1757"/>
        <w:gridCol w:w="2645"/>
      </w:tblGrid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Фамилия, имя, отчество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Должность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Общая сумма декларированного годового дохода за 2021 г. (руб.)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Перечень объектов недвижимого имущества, принадлежащие на праве собственности или находящихся в пользовании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объектов недвижимости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Площадь (кв.м)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Страна расположения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Алексеева Сентябрина Георгиевна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Зав. муниципального архива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1442778,47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46,8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504047,49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Honda BF30SRTU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Yamaha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снегоход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VK10D,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2013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2.Винокурова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Сардана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Константиновна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казначейского отдела ФКУ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1350279,89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Белозеров Анатолий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управления по правовым вопросам и работе с надзорными органами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2908186,8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1954326,51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4.Голикова Ольга Николаевна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 специалист по охране труда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774573,20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4381546,31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КАМАЗ, 2013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5Дасаева Елена Владимировна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 специалист - ответственный секретарь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708121,42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17"/>
        <w:gridCol w:w="2856"/>
        <w:gridCol w:w="1978"/>
        <w:gridCol w:w="1603"/>
        <w:gridCol w:w="1517"/>
        <w:gridCol w:w="1757"/>
        <w:gridCol w:w="2640"/>
      </w:tblGrid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административной комиссии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Забара Евдокия 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Первый заместитель главы администрации МО «Аллаиховский улус (район)»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1736484,15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квартира Гараж Нежилое помещение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66,8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 Россия Россия 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860168,65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Нежилое помещение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Иванова Александра Олеговна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 специалист по стро ительству, транспорту и муниципальному имуществу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830579,09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52,6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885936,92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52,6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8.Кунакова Иляна Анатольевна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 начальника казначейского отдела ФКУ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1075647,26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44,2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1114548,35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УАЗ 31514, 1995 г., Моторная лодка Прогресс-4, 1972 г., Лодочный мотор Ямаха-40, 2000 г.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9.Кузьмина Инга Анатольевна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 специалист бюджетного отдела ФКУ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857046,71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49,9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 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ЮЛебедева Луиза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Управляющая делами администрации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2481840,41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1712560,69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м/м судно - Объ 3;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22"/>
        <w:gridCol w:w="2846"/>
        <w:gridCol w:w="1987"/>
        <w:gridCol w:w="1603"/>
        <w:gridCol w:w="1512"/>
        <w:gridCol w:w="1762"/>
        <w:gridCol w:w="2654"/>
      </w:tblGrid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л/м -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Yamaxa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30; снегоход — Тайга люкс.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И.Омукчанов Олег Петрович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 специалист по информатизации и защите информации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835785,73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мотовездеход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CF Moto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Х5, 2015 г., м/лодка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Прогресс -4,1974 г., Снегоход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Yamaha VK540,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2013 г.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201551,73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Портнягина Елена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 специалист по делопроизводству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1342128,9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12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13.Рожин Дмитрий Юрьевич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отдела по вопросам жизнеобеспечения и безопасности населения (м/с)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1102420,17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44,9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Снегоход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Yamaha VK540,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2013 г.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908629,78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44,9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14.Степанова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Илона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отдела экономического развития и контрактной службы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1723320,46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15.Степанова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Марианна Михайловна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 специалист ФКУ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1223525,36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41,8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16.Стручкова Татьяна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ФКУ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1497196,44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—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 Суздалова Анастасия Вадимовна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Врио главного специалиста по делопроизводству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145465,54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 Сыва Мария Ивановна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воинскому учету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895414,27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851"/>
        <w:gridCol w:w="1992"/>
        <w:gridCol w:w="1589"/>
        <w:gridCol w:w="1531"/>
        <w:gridCol w:w="1752"/>
        <w:gridCol w:w="2650"/>
      </w:tblGrid>
      <w:tr>
        <w:trPr>
          <w:trHeight w:val="17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 Терентьев Николай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Руководитель управления по вопросам ЖКХ, транспорта, стро ительства, земельным отношениям и муниципальной собственности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1850872,99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 Квартира Квартира Зем.участок ИЖС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42,2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73,7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55,7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 Россия Россия 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Снегоход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YAMAHA RPZ50MP,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2008 Лодочный мотор Крым, 1987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907302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55,7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 Уваров Егор Прокопьевич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Ведущий специалист по мобилизационной подготовке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1277774,94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56,9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1805930,32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56,9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22.Шульговатая Антонина Николаевна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Ответственн ы й секретарь КДНиЗП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3150411,78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Квартира Квартира 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70,3 41 48,4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 Россия Россия 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КАМАЗ 43118, 2013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23.Яркова Ирина Сергеевна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 бухгалтер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1838434,18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16840" w:h="11900" w:orient="landscape"/>
      <w:pgMar w:top="654" w:right="1259" w:bottom="682" w:left="1084" w:header="226" w:footer="25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Другое_"/>
    <w:basedOn w:val="DefaultParagraphFont"/>
    <w:link w:val="Styl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Другое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