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71D4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223"/>
        <w:gridCol w:w="9976"/>
      </w:tblGrid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№ избирательного округа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ФИО депутата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Дополнительная информация  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Александрова Людмила Анатольена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Директор ГОУ СОШ № 187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Васильева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Мастер МУРЭП "РЖЕВКА"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Ватани</w:t>
            </w:r>
            <w:bookmarkStart w:id="0" w:name="_GoBack"/>
            <w:bookmarkEnd w:id="0"/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Заведующая детским садом № 85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Брагинец Маргарита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Генеральный директор ООО "Защита"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Губайдулин 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Детская общественная организация «Санкт-Петербургский Центр косики каратэ», президент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Ефименкова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Заместитель Главы муниципального образования, исполняющего полномочия председателя муниципального совета МО Ржевка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Литавор 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Главный инженер, "Компания Жилкомсервис Приморского района" 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Жекулин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Директор ГОУ СОШ № 195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Карцева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ФГОУ ВПО "Санкт-Петербургский аграрный университет", Доцент кафедры философии и культуры России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Митина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Председатель ЖСК - 1165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Мельникова Татьяна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Генеральный директор ООО "Дом - мастер"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Гаспер Игорь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Генеральный директор ООО "Унисонгилт"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Виноградов  Владимир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Генеральный директор ООО "СтройЭкоСервис" 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 xml:space="preserve">Харечко Сергей </w:t>
            </w: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lastRenderedPageBreak/>
              <w:t> Врач детской поликлиники №45  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Черевко Артём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Помощник депутата Гос. Думы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Черевко Вячеслав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eastAsia="Times New Roman"/>
                <w:color w:val="FFFFFF" w:themeColor="background1"/>
                <w:sz w:val="36"/>
                <w:szCs w:val="36"/>
                <w:lang w:eastAsia="ru-RU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Николаева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Комиссия по нормотворчеству</w:t>
            </w:r>
          </w:p>
        </w:tc>
      </w:tr>
      <w:tr w:rsidR="00D35A4E" w:rsidRPr="00D35A4E" w:rsidTr="00D35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Чесноков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D35A4E" w:rsidRPr="00D35A4E" w:rsidRDefault="00D35A4E" w:rsidP="00D3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</w:pPr>
            <w:r w:rsidRPr="00D35A4E">
              <w:rPr>
                <w:rFonts w:ascii="Calibri" w:eastAsia="Times New Roman" w:hAnsi="Calibri" w:cs="Calibri"/>
                <w:color w:val="FFFFFF" w:themeColor="background1"/>
                <w:sz w:val="27"/>
                <w:szCs w:val="27"/>
                <w:lang w:eastAsia="ru-RU"/>
              </w:rPr>
              <w:t> СПб ГУЗ «Городской гериатрический центр», Заместитель главного врача</w:t>
            </w:r>
          </w:p>
        </w:tc>
      </w:tr>
    </w:tbl>
    <w:p w:rsidR="00243221" w:rsidRPr="00D35A4E" w:rsidRDefault="00243221" w:rsidP="001C34A2">
      <w:pPr>
        <w:rPr>
          <w:color w:val="FFFFFF" w:themeColor="background1"/>
        </w:rPr>
      </w:pPr>
    </w:p>
    <w:sectPr w:rsidR="00243221" w:rsidRPr="00D35A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A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C3327-9DB0-4C50-AB69-42E9BB27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2022-08-15T06:44:00Z</dcterms:modified>
</cp:coreProperties>
</file>