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Администрации Туринского городского округа, и членов их семей за период с 01 января 2021 года по 31 декабря 2021 года</w:t>
      </w:r>
    </w:p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884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08"/>
        <w:gridCol w:w="1701"/>
        <w:gridCol w:w="1700"/>
        <w:gridCol w:w="1136"/>
        <w:gridCol w:w="991"/>
        <w:gridCol w:w="1134"/>
        <w:gridCol w:w="993"/>
        <w:gridCol w:w="993"/>
        <w:gridCol w:w="991"/>
        <w:gridCol w:w="851"/>
        <w:gridCol w:w="1276"/>
        <w:gridCol w:w="1134"/>
        <w:gridCol w:w="1275"/>
      </w:tblGrid>
      <w:tr>
        <w:trPr>
          <w:trHeight w:val="72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п/п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Фамилия и инициалы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Объекты       </w:t>
              <w:br/>
              <w:t xml:space="preserve">     недвижимости,      </w:t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&lt;1&gt;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  <w:br/>
              <w:t xml:space="preserve">  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>
        <w:trPr>
          <w:trHeight w:val="720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   объекта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    объекта  </w:t>
              <w:br/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91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06"/>
        <w:gridCol w:w="1702"/>
        <w:gridCol w:w="1701"/>
        <w:gridCol w:w="1135"/>
        <w:gridCol w:w="992"/>
        <w:gridCol w:w="1133"/>
        <w:gridCol w:w="993"/>
        <w:gridCol w:w="993"/>
        <w:gridCol w:w="992"/>
        <w:gridCol w:w="851"/>
        <w:gridCol w:w="1275"/>
        <w:gridCol w:w="1135"/>
        <w:gridCol w:w="1302"/>
      </w:tblGrid>
      <w:tr>
        <w:trPr>
          <w:tblHeader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Макушева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заместитель главы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18"/>
                <w:szCs w:val="18"/>
                <w:lang w:val="ru-RU" w:eastAsia="ru-RU" w:bidi="ar-SA"/>
              </w:rPr>
              <w:t>1385323,48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567,0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11 1130-22,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CHEVROLET NIVA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МЗСА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18"/>
                <w:szCs w:val="18"/>
                <w:lang w:val="ru-RU" w:eastAsia="ru-RU" w:bidi="ar-SA"/>
              </w:rPr>
              <w:t>654591,09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390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Шангин Ю.Н.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заместитель главы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1164614,14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389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782970,69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Помаскина Е.О.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Благовещенского сельского управления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644991,71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15В,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Т-40 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Булатов Е.И.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Городищенского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2854,0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644140,32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96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99766,0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     Т-25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Полуприцеп 1ПТС-2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Автоприцеп бортовой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953599,53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Бирюк В.Н.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Липовского сельского управления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1440,0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778599,15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86" w:hRule="atLeast"/>
        </w:trPr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spacing w:before="40" w:after="0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1102965,40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1440,0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Гаврелюк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 2/4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5804,0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АЗЛК М-2140»Люкс»,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934974,62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Ниссан Альмера Классик,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ЛУАЗ-969М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ИМЗ-8-103-10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 2/4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5804,0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424222,79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Силин Д.И.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Шухруповского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1517105,94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C9211E"/>
                <w:sz w:val="20"/>
                <w:szCs w:val="20"/>
              </w:rPr>
            </w:pPr>
            <w:r>
              <w:rPr>
                <w:rFonts w:ascii="Liberation Serif" w:hAnsi="Liberation Serif"/>
                <w:color w:val="C9211E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общая долевая ½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C9211E"/>
                <w:sz w:val="20"/>
                <w:szCs w:val="20"/>
              </w:rPr>
            </w:pPr>
            <w:r>
              <w:rPr>
                <w:rFonts w:ascii="Liberation Serif" w:hAnsi="Liberation Serif"/>
                <w:color w:val="C9211E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Шевроле Круз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en-US" w:eastAsia="ru-RU" w:bidi="ar-SA"/>
              </w:rPr>
              <w:t>1191724,55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Перевалов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Усениновского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ИМЗ-8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981152,07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Автомобиль ВАЗ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LADA 21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546283,90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Рычкова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Фабричного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606060,72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51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общая долевая 2/3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УАЗ Патриот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463941,88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836,0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21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Хомутов Д.А.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Коркинского сельского управления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623558,13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184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 Т- 40АМ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21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Кайгородцева С.Н.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 Ниссан Кашкай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894081,51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22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ВАЗ 2117030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1010468,81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78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Бердникова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28,8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1541451,66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1244,0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81,5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92" w:hRule="atLeast"/>
        </w:trPr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color w:val="auto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81,5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Смотрина Л.В.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894077,44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Терехова И.С.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Помощник главы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919716,42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Тетюцкая Е.Д.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2/5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832156,86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2/5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54" w:hRule="atLeast"/>
        </w:trPr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475974,08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107,1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Бетехтин А.Д.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отдела информационных технологий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ХЭНДЕ Солярис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575085,61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86,0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Игнатова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1491632,00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Давыдова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Заместитель председателя Комитета по управлению имуществом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59,4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Легковой автомобиль Фольксваген-Поло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776458,99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Лачимова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Главный специалист Комитета по управлению имуществом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688114,57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892,0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1020,0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769337,11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475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Кошкина С.А.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Главный специалист Комитета по управлению имуществом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41,6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869994,24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Филаткина Л.Ю.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646033,16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308425,68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Лахтина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809093,75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193184,11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автомобильУАЗ -315148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Урал М-67-36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МГ 350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Горюнова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Ведущий специалист Комитета по управлению имуществом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ШКОДА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548262,97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969232,89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Неймышева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Главный специалист организационно-правового отдела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37,4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791083,58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554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Свяжин А.Ю.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912725,57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Копкова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Начальник  отдела по бухгалтерскому учету и отчетности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982059,48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Рычкова И.Л.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Главный специалист  отдела по бухгалтерскому учету и отчетности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643118,61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76,2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ТОЙОТА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Королла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449780,06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627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Трактор Беларусь МТЗ-82Л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2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Прицеп к л/а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30" w:hRule="atLeast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Нежданов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Начальник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отдела по ГОЧС и мобилизационной работе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Ниссан Мурано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1177024,01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667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502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ПЕЖО 107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615153,89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Быстрова А.Ю.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Главный специалист отдела закупок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624032,65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Струина А.Л.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887750,27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2915,0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ГАЗ 3110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мотоцикл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IMZ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1939653,45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8/9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Мотоцикл ИМЗ 8-103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60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Булатова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Главный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специалист  Комитета по управлению имуществом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1/71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849129,0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590652,01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Гасникова Т.Э.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834381,85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Койнова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566393,71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Сучкова Л.С.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Глава Леонтьевского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Лада Гранта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720375,19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Аведова Р,В.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организационно-правового отдела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718879,87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88,0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Лада Калина 111930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352463,54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ГАЗ-69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Черепанова В.В.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658482,22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Веста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470066,64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Журина И.М.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Шухруповского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507980,96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2373,0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автомобиль: ВАЗ 2121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КИА РИО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463857,77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2373,0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Петунина Н.И.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Ле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нского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668265,66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3900,0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Бондаренко 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Благовещенского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276901,41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58,2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1300,0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178669,00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85,8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Быстрова М.С.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Леонтьевского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493207,92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798822,04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5120,39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Солопахина О.Ю.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Фабричного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522406,52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171554,49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Чернышева Л.Ю.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Липовского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526771,32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199376,63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Булатова Е.И.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Городищенского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СИТРОЕН С4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582486,77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9800,0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 ВАЗ 21063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Шевроле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314261,93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Демина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Специалист 1 категории Коркинского сельского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532707,40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Горюнов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Ведущий специалист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отдела по гражданской обороне и чрезвычайным ситуациям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РЕНО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969232,89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lang w:val="en-US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Легковой автомобиль ШКОДА </w:t>
            </w: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YETI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Cs w:val="20"/>
              </w:rPr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548262,97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долевая ½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lang w:val="en-US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Лачимова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Специалист 1 категории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Усениновского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  <w:sz w:val="20"/>
                <w:lang w:val="ru-RU"/>
              </w:rPr>
              <w:t xml:space="preserve">Легковой автомобиль Шевроле </w:t>
            </w:r>
            <w:r>
              <w:rPr>
                <w:rFonts w:ascii="Liberation Serif" w:hAnsi="Liberation Serif"/>
                <w:color w:val="auto"/>
                <w:sz w:val="20"/>
                <w:lang w:val="en-US"/>
              </w:rPr>
              <w:t>KLIT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  <w:sz w:val="20"/>
                <w:lang w:val="ru-RU"/>
              </w:rPr>
              <w:t xml:space="preserve">ВАЗ </w:t>
            </w:r>
            <w:r>
              <w:rPr>
                <w:rFonts w:ascii="Liberation Serif" w:hAnsi="Liberation Serif"/>
                <w:color w:val="auto"/>
                <w:sz w:val="20"/>
                <w:lang w:val="en-US"/>
              </w:rPr>
              <w:t>21074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508193,37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>
          <w:trHeight w:val="100" w:hRule="atLeast"/>
        </w:trPr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78,6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lang w:val="en-US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lang w:val="ru-RU"/>
              </w:rPr>
            </w:pPr>
            <w:r>
              <w:rPr>
                <w:rFonts w:ascii="Liberation Serif" w:hAnsi="Liberation Serif"/>
                <w:color w:val="auto"/>
                <w:sz w:val="20"/>
                <w:lang w:val="ru-RU"/>
              </w:rPr>
              <w:t>ИЖ 2715014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551703,06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ж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78,6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A933"/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00A933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A933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color w:val="00B050"/>
                <w:sz w:val="20"/>
                <w:szCs w:val="20"/>
              </w:rPr>
            </w:pPr>
            <w:r>
              <w:rPr>
                <w:rFonts w:ascii="Liberation Serif" w:hAnsi="Liberation Serif"/>
                <w:color w:val="00B05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910" w:type="dxa"/>
        <w:jc w:val="left"/>
        <w:tblInd w:w="82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675"/>
        <w:gridCol w:w="1710"/>
        <w:gridCol w:w="1755"/>
        <w:gridCol w:w="1080"/>
        <w:gridCol w:w="1020"/>
        <w:gridCol w:w="1125"/>
        <w:gridCol w:w="1020"/>
        <w:gridCol w:w="975"/>
        <w:gridCol w:w="1020"/>
        <w:gridCol w:w="840"/>
        <w:gridCol w:w="1245"/>
        <w:gridCol w:w="1140"/>
        <w:gridCol w:w="130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Койнова </w:t>
            </w:r>
            <w:r>
              <w:rPr>
                <w:rFonts w:ascii="Liberation Serif" w:hAnsi="Liberation Serif"/>
                <w:sz w:val="20"/>
                <w:szCs w:val="20"/>
              </w:rPr>
              <w:t>И.Г.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901364,76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Попова </w:t>
            </w:r>
            <w:r>
              <w:rPr>
                <w:rFonts w:ascii="Liberation Serif" w:hAnsi="Liberation Serif"/>
                <w:sz w:val="20"/>
                <w:szCs w:val="20"/>
              </w:rPr>
              <w:t>Н.С.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(1/3)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64,8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762182,88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21213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Шкода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1168659,25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Урусова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Ю.А.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отдела прогнозирова-ния доходов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655842,09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ВАЗ 111130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255820,01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Пономарева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О.А.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часть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жилого дома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716424,15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часть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жилого дома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562564,0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5290,53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Courier New"/>
                <w:sz w:val="20"/>
                <w:szCs w:val="20"/>
              </w:rPr>
            </w:pPr>
            <w:r>
              <w:rPr>
                <w:rFonts w:cs="Courier New"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Бурдукова </w:t>
            </w: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0"/>
                <w:szCs w:val="20"/>
                <w:lang w:val="ru-RU" w:eastAsia="ru-RU" w:bidi="ar-SA"/>
              </w:rPr>
              <w:t>Т.А.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89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7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684930,92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 w:cs="Courier New"/>
                <w:sz w:val="20"/>
                <w:szCs w:val="20"/>
                <w:lang w:val="en-US"/>
              </w:rPr>
            </w:pPr>
            <w:r>
              <w:rPr>
                <w:rFonts w:cs="Courier New"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89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7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686,0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34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bookmarkStart w:id="2" w:name="_GoBack2"/>
            <w:bookmarkEnd w:id="2"/>
            <w:r>
              <w:rPr>
                <w:rFonts w:ascii="Liberation Serif" w:hAnsi="Liberation Serif"/>
                <w:sz w:val="20"/>
                <w:szCs w:val="20"/>
                <w:lang w:val="en-US"/>
              </w:rPr>
              <w:t>7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21102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21120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236187,25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Нежданова </w:t>
            </w:r>
            <w:r>
              <w:rPr>
                <w:rFonts w:ascii="Liberation Serif" w:hAnsi="Liberation Serif"/>
                <w:sz w:val="20"/>
                <w:szCs w:val="20"/>
              </w:rPr>
              <w:t>О.С.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бюджетного отдела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615153,89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25,6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599,1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1177024,01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Культикова </w:t>
            </w:r>
            <w:r>
              <w:rPr>
                <w:rFonts w:ascii="Liberation Serif" w:hAnsi="Liberation Serif"/>
                <w:sz w:val="20"/>
                <w:szCs w:val="20"/>
              </w:rPr>
              <w:t>С.А.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653079,11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парковоч-ное место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УАЗ 3909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Фольксваген Туарег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1112816,74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Антипина </w:t>
            </w:r>
            <w:r>
              <w:rPr>
                <w:rFonts w:ascii="Liberation Serif" w:hAnsi="Liberation Serif"/>
                <w:sz w:val="20"/>
                <w:szCs w:val="20"/>
              </w:rPr>
              <w:t>Н.Ю.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569632,36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(1/4)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154,7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552,0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Ниссан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X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TRAIL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автомобиль легковой </w:t>
            </w:r>
            <w:r>
              <w:rPr>
                <w:rFonts w:eastAsia="Calibri" w:cs="Liberation Serif" w:ascii="Liberation Serif" w:hAnsi="Liberation Serif"/>
                <w:sz w:val="20"/>
                <w:szCs w:val="20"/>
                <w:lang w:val="en-US"/>
              </w:rPr>
              <w:t>LADA</w:t>
            </w: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 212140</w:t>
            </w:r>
          </w:p>
          <w:p>
            <w:pPr>
              <w:pStyle w:val="ConsPlusCell"/>
              <w:widowControl w:val="false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2380339,27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3523,54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Лысогор Н.</w:t>
            </w:r>
            <w:r>
              <w:rPr>
                <w:rFonts w:ascii="Liberation Serif" w:hAnsi="Liberation Serif"/>
                <w:sz w:val="20"/>
                <w:szCs w:val="20"/>
              </w:rPr>
              <w:t>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40,4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595437,44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Смотрина </w:t>
            </w:r>
            <w:r>
              <w:rPr>
                <w:rFonts w:ascii="Liberation Serif" w:hAnsi="Liberation Serif"/>
                <w:sz w:val="20"/>
                <w:szCs w:val="20"/>
              </w:rPr>
              <w:t>Ю.К.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отдела бухгалтерско-го учета и отчетности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675868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Канина </w:t>
            </w:r>
            <w:r>
              <w:rPr>
                <w:rFonts w:ascii="Liberation Serif" w:hAnsi="Liberation Serif"/>
                <w:sz w:val="20"/>
                <w:szCs w:val="20"/>
              </w:rPr>
              <w:t>Е.А.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отдела бухгалтерско-го учета и отчетности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(1/2)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647025,90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(1/2)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28,5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607,0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Опель Астра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 ЛАДА 211440-26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УАЗ 31512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прицеп к легковому автомобилю РУСИЧ 71930С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689953,72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Чувашова </w:t>
            </w:r>
            <w:r>
              <w:rPr>
                <w:rFonts w:ascii="Liberation Serif" w:hAnsi="Liberation Serif"/>
                <w:sz w:val="20"/>
                <w:szCs w:val="20"/>
              </w:rPr>
              <w:t>Т.А.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 отдела бухгалтерско-го учета и отчетности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2562,0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745093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Шангина И. </w:t>
            </w:r>
            <w:r>
              <w:rPr>
                <w:rFonts w:ascii="Liberation Serif" w:hAnsi="Liberation Serif"/>
                <w:sz w:val="20"/>
                <w:szCs w:val="20"/>
              </w:rPr>
              <w:t>Н.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 отдела бухгалтерско-го учета и отчетности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782970,69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Хундай Solaris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1164614,14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orient="landscape" w:w="16838" w:h="11906"/>
      <w:pgMar w:left="1163" w:right="1163" w:header="0" w:top="1163" w:footer="0" w:bottom="880" w:gutter="0"/>
      <w:pgBorders w:display="allPages" w:offsetFrom="text"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702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680f5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185706"/>
    <w:rPr>
      <w:rFonts w:ascii="Tahoma" w:hAnsi="Tahoma" w:eastAsia="Times New Roman" w:cs="Tahoma"/>
      <w:sz w:val="16"/>
      <w:szCs w:val="16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680f5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7d702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85706"/>
    <w:pPr/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BF44-E5A8-4234-884A-13A5312A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6337</TotalTime>
  <Application>LibreOffice/7.1.0.1$Windows_X86_64 LibreOffice_project/b585d7d90ab863bf29b2d110c174c0c2a98f3ee4</Application>
  <AppVersion>15.0000</AppVersion>
  <Pages>17</Pages>
  <Words>2674</Words>
  <Characters>16193</Characters>
  <CharactersWithSpaces>17085</CharactersWithSpaces>
  <Paragraphs>1840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2015-04-20T03:42:00Z</dcterms:created>
  <dc:creator>Раиса Молоствова</dc:creator>
  <dc:description/>
  <dc:language>ru-RU</dc:language>
  <cp:lastModifiedBy/>
  <cp:lastPrinted>2021-05-11T15:06:23Z</cp:lastPrinted>
  <dcterms:modified xsi:type="dcterms:W3CDTF">2022-05-12T12:17:43Z</dcterms:modified>
  <cp:revision>213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