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92" w:rsidRDefault="00AD6C4B" w:rsidP="00496E92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496E92" w:rsidRPr="006716A7" w:rsidRDefault="00AD6C4B" w:rsidP="00496E92">
      <w:pPr>
        <w:spacing w:line="240" w:lineRule="auto"/>
        <w:jc w:val="center"/>
        <w:rPr>
          <w:sz w:val="28"/>
          <w:u w:val="single"/>
        </w:rPr>
      </w:pPr>
      <w:r w:rsidRPr="006716A7">
        <w:rPr>
          <w:noProof/>
          <w:sz w:val="28"/>
          <w:u w:val="single"/>
        </w:rPr>
        <w:t>Управление по</w:t>
      </w:r>
      <w:r w:rsidRPr="006716A7">
        <w:rPr>
          <w:sz w:val="28"/>
          <w:u w:val="single"/>
        </w:rPr>
        <w:t xml:space="preserve"> охране и использованию объектов культурного наследия Республики Адыгея</w:t>
      </w:r>
    </w:p>
    <w:tbl>
      <w:tblPr>
        <w:tblStyle w:val="table"/>
        <w:tblW w:w="5094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594"/>
        <w:gridCol w:w="1162"/>
        <w:gridCol w:w="1695"/>
        <w:gridCol w:w="1279"/>
        <w:gridCol w:w="823"/>
        <w:gridCol w:w="1279"/>
        <w:gridCol w:w="1279"/>
        <w:gridCol w:w="847"/>
        <w:gridCol w:w="1135"/>
        <w:gridCol w:w="1276"/>
        <w:gridCol w:w="1132"/>
        <w:gridCol w:w="1407"/>
      </w:tblGrid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051A" w:rsidRDefault="00AD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Ципинов Рустем Касеевич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(Приусадебный, для ведения личного подсобного хозяйства)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1070633.52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участок. Категория земель: земли сельскохозяйственного назначения - для сельскохозяйственного производства)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со служебными строениями и сооружениями)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644356.61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25.70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Кучеров Олег Петрович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983336.61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172151.20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Индрисов Заур Аскарбиевич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217030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521273.82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SUPERB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Ловпаче Хату Нурбиевич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521809.95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127164.12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Сабанокова Сюзанна Азаматовна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217030 лада приора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492678.11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526732.95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Люев Заур Юрьевич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Специалист-эксперт отдела учета и охраны объектов культурного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наследия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471146.54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6.1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Татлок Эмма Мадиновна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учета и охраны объектов культурного наследия Управления по охране и использованию объектов культурного наследия Республики Адыгея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439235.23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93.90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GEL110 LADA VESTA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1376424.64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800 000,00 руб. Источники получения средств: Доход, полученный от продажи легкового автомобиля (LADA 219070, 2017 г.) (525 000,00 руб.), Накопления за предыдущие годы (275 000,00 руб.);</w:t>
            </w: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Гашев Аслан Бечевич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правовой, финансово-экономической и кадровой работы</w:t>
            </w:r>
          </w:p>
        </w:tc>
        <w:tc>
          <w:tcPr>
            <w:tcW w:w="5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2809.00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859400.10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Земельные участки (для ведения личного подсобного хозяйства) Сумма сделки: 207 500,00 руб. Источники получения средств: Заем, Кредитор, договор от 22.10.2021 г., (800 000,00 / 800 000,00), беспроцентный заем, расписка (207 500,00 руб.) Вид расхода: Приобретение транспортного средства легковой автомобиль Сумма сделки: 117 500,00 руб. Источники получения средств: Заем, Кредитор, договор от 22.20.2021 г., (800 000,00 / 800 000,00), беспроцентный заем, расписка (117 500,00 руб.);</w:t>
            </w: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AC 19EB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(Под индивидуальное жилищное строительство)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Сумма сделки: 175 000,00 руб. Источники получения средств: Заем, Кредитор, договор от 21.10.2021 г., (2 000 000,00 / 2 000 000,00), беспроцентный заем, расписка (175 000,00 руб.)</w:t>
            </w: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производства)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39000.00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Земельные участки (Для сельскохозяйственного использования) Сумма сделки: 350 000,00 руб. Источники получения средств: Заем, Кредитор, договор от 21.10.2021 г., (2 000 000,00 / 2 000 000,00), беспроцентный заем, расписка (350 000,00 руб.)</w:t>
            </w: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116.80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(для ведения личного подсобного хозяйства) Сумма сделки: 207 500,00 руб. Источники получения средств: Заем, Кредитор, договор от 22.10.2021 г., (800 000,00 / 800 000,00), беспроцентный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заем, расписка (207 500,00 руб.)</w:t>
            </w: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 Иное недвижимое имущество Жилой дом Сумма сделки: 750 000,00 руб. Источники получения средств: Заем, Кредитор, договор от 21.10.2021 г., (2 000 000,00 / 2 000 000,00), беспроцентный заем, расписка (275 000,00 руб.), Заем, Кредитор, договор от 22.10.2021 г., (800 000,00 / 800 000,00), беспроцентный заем, расписка (475 000,00 руб.)</w:t>
            </w: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8.3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Хачецукова Зарема Шамсудиновна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использования)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(30000/7206998)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743.00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Volkswagen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Tiguan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629430.55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Тетенькин Юрий Владимирович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правовой, финансово-экономической и кадровой работы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 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785303.83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САЗ 82994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96E92" w:rsidTr="002C664C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5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1994883.67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177.70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051A" w:rsidRDefault="006305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Моисеенкова Марина Николаевна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правовой, финансово-экономической и кадровой работы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519769.06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Терчуков Нальбий Муаедович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</w:t>
            </w: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411078.40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215282.56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E92" w:rsidTr="002C664C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AD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051A" w:rsidRDefault="006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96E92" w:rsidRPr="001F55F6" w:rsidRDefault="00496E92">
      <w:pPr>
        <w:rPr>
          <w:sz w:val="28"/>
          <w:lang w:val="en-US"/>
        </w:rPr>
      </w:pPr>
    </w:p>
    <w:sectPr w:rsidR="00496E92" w:rsidRPr="001F55F6" w:rsidSect="00496E92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32" w:rsidRDefault="00111632">
      <w:pPr>
        <w:spacing w:after="0" w:line="240" w:lineRule="auto"/>
      </w:pPr>
      <w:r>
        <w:separator/>
      </w:r>
    </w:p>
  </w:endnote>
  <w:endnote w:type="continuationSeparator" w:id="0">
    <w:p w:rsidR="00111632" w:rsidRDefault="0011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92" w:rsidRDefault="00496E92">
    <w:r>
      <w:t>11.05.2022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32" w:rsidRDefault="00111632">
      <w:pPr>
        <w:spacing w:after="0" w:line="240" w:lineRule="auto"/>
      </w:pPr>
      <w:r>
        <w:separator/>
      </w:r>
    </w:p>
  </w:footnote>
  <w:footnote w:type="continuationSeparator" w:id="0">
    <w:p w:rsidR="00111632" w:rsidRDefault="00111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1A"/>
    <w:rsid w:val="00111632"/>
    <w:rsid w:val="002C664C"/>
    <w:rsid w:val="00496E92"/>
    <w:rsid w:val="0063051A"/>
    <w:rsid w:val="006716A7"/>
    <w:rsid w:val="00A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АСЛАН</cp:lastModifiedBy>
  <cp:revision>3</cp:revision>
  <dcterms:created xsi:type="dcterms:W3CDTF">2022-05-11T06:11:00Z</dcterms:created>
  <dcterms:modified xsi:type="dcterms:W3CDTF">2022-05-11T06:13:00Z</dcterms:modified>
</cp:coreProperties>
</file>