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41" w:rsidRPr="00E14960" w:rsidRDefault="00601841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14960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01841" w:rsidRPr="00E14960" w:rsidRDefault="00601841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14960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казённого учреждения Ямало-Ненецкого автономного округа «Гостинично-транспортный комплекс </w:t>
      </w:r>
      <w:r>
        <w:rPr>
          <w:rFonts w:ascii="Liberation Serif" w:hAnsi="Liberation Serif" w:cs="Liberation Serif"/>
          <w:sz w:val="28"/>
        </w:rPr>
        <w:t>«</w:t>
      </w:r>
      <w:r w:rsidRPr="00E14960">
        <w:rPr>
          <w:rFonts w:ascii="Liberation Serif" w:hAnsi="Liberation Serif" w:cs="Liberation Serif"/>
          <w:sz w:val="28"/>
        </w:rPr>
        <w:t xml:space="preserve">Ямальский», </w:t>
      </w:r>
    </w:p>
    <w:p w:rsidR="00601841" w:rsidRPr="00E14960" w:rsidRDefault="00601841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14960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E14960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E14960">
        <w:rPr>
          <w:rFonts w:ascii="Liberation Serif" w:hAnsi="Liberation Serif" w:cs="Liberation Serif"/>
          <w:sz w:val="28"/>
        </w:rPr>
        <w:t xml:space="preserve"> года</w:t>
      </w:r>
    </w:p>
    <w:p w:rsidR="00601841" w:rsidRPr="00E14960" w:rsidRDefault="00601841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01841" w:rsidRPr="00E14960" w:rsidTr="009D1991">
        <w:tc>
          <w:tcPr>
            <w:tcW w:w="2189" w:type="dxa"/>
            <w:vMerge w:val="restart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01841" w:rsidRPr="00E14960" w:rsidTr="009D1991">
        <w:tc>
          <w:tcPr>
            <w:tcW w:w="2189" w:type="dxa"/>
            <w:vMerge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01841" w:rsidRPr="00E14960" w:rsidTr="009D1991">
        <w:trPr>
          <w:trHeight w:val="172"/>
        </w:trPr>
        <w:tc>
          <w:tcPr>
            <w:tcW w:w="2189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601841" w:rsidRPr="00E14960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10</w:t>
            </w:r>
          </w:p>
        </w:tc>
      </w:tr>
      <w:tr w:rsidR="00601841" w:rsidRPr="00E14960" w:rsidTr="00522B21">
        <w:trPr>
          <w:trHeight w:val="720"/>
        </w:trPr>
        <w:tc>
          <w:tcPr>
            <w:tcW w:w="2189" w:type="dxa"/>
            <w:vMerge w:val="restart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Сурков С.Е.</w:t>
            </w:r>
          </w:p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(генеральный  директор)</w:t>
            </w:r>
          </w:p>
        </w:tc>
        <w:tc>
          <w:tcPr>
            <w:tcW w:w="1842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общая долевая</w:t>
            </w:r>
            <w:r>
              <w:rPr>
                <w:rFonts w:ascii="Liberation Serif" w:hAnsi="Liberation Serif" w:cs="Liberation Serif"/>
              </w:rPr>
              <w:t>, 1/4</w:t>
            </w:r>
          </w:p>
        </w:tc>
        <w:tc>
          <w:tcPr>
            <w:tcW w:w="1077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65,5</w:t>
            </w:r>
          </w:p>
        </w:tc>
        <w:tc>
          <w:tcPr>
            <w:tcW w:w="1361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1389" w:type="dxa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1841" w:rsidRPr="00E14960" w:rsidRDefault="00601841" w:rsidP="0038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6 128 431,47</w:t>
            </w:r>
          </w:p>
        </w:tc>
      </w:tr>
      <w:tr w:rsidR="00601841" w:rsidRPr="00E14960" w:rsidTr="00B9759C">
        <w:trPr>
          <w:trHeight w:val="41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80,7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43,8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01841" w:rsidRPr="00E14960" w:rsidTr="0038610E">
        <w:tc>
          <w:tcPr>
            <w:tcW w:w="2189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80,7</w:t>
            </w:r>
          </w:p>
        </w:tc>
        <w:tc>
          <w:tcPr>
            <w:tcW w:w="1361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56,3</w:t>
            </w:r>
          </w:p>
        </w:tc>
        <w:tc>
          <w:tcPr>
            <w:tcW w:w="1389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легковой автомобиль ФОЛЬКСВАГЕН</w:t>
            </w:r>
          </w:p>
        </w:tc>
        <w:tc>
          <w:tcPr>
            <w:tcW w:w="1701" w:type="dxa"/>
            <w:vMerge w:val="restart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878 114,56</w:t>
            </w:r>
          </w:p>
        </w:tc>
      </w:tr>
      <w:tr w:rsidR="00601841" w:rsidRPr="00E14960" w:rsidTr="0038610E">
        <w:trPr>
          <w:trHeight w:val="306"/>
        </w:trPr>
        <w:tc>
          <w:tcPr>
            <w:tcW w:w="2189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1389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01841" w:rsidRPr="00E14960" w:rsidTr="0038610E">
        <w:trPr>
          <w:trHeight w:val="439"/>
        </w:trPr>
        <w:tc>
          <w:tcPr>
            <w:tcW w:w="2189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80,7</w:t>
            </w:r>
          </w:p>
        </w:tc>
        <w:tc>
          <w:tcPr>
            <w:tcW w:w="1389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01841" w:rsidRPr="00E14960" w:rsidTr="0038610E">
        <w:trPr>
          <w:trHeight w:val="439"/>
        </w:trPr>
        <w:tc>
          <w:tcPr>
            <w:tcW w:w="2189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80,7</w:t>
            </w:r>
          </w:p>
        </w:tc>
        <w:tc>
          <w:tcPr>
            <w:tcW w:w="1389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1496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601841" w:rsidRPr="00E14960" w:rsidRDefault="00601841" w:rsidP="0066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01841" w:rsidRPr="00E14960" w:rsidRDefault="00601841">
      <w:pPr>
        <w:rPr>
          <w:rFonts w:ascii="Liberation Serif" w:hAnsi="Liberation Serif" w:cs="Liberation Serif"/>
        </w:rPr>
      </w:pPr>
    </w:p>
    <w:p w:rsidR="00601841" w:rsidRPr="00E14960" w:rsidRDefault="00601841">
      <w:pPr>
        <w:rPr>
          <w:rFonts w:ascii="Liberation Serif" w:hAnsi="Liberation Serif" w:cs="Liberation Serif"/>
        </w:rPr>
      </w:pPr>
    </w:p>
    <w:p w:rsidR="00601841" w:rsidRPr="00C5507C" w:rsidRDefault="00601841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5507C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601841" w:rsidRPr="00C5507C" w:rsidRDefault="00601841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5507C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казённого учреждения Ямало-Ненецкого автономного округа «Гостиница </w:t>
      </w:r>
      <w:r>
        <w:rPr>
          <w:rFonts w:ascii="Liberation Serif" w:hAnsi="Liberation Serif" w:cs="Liberation Serif"/>
          <w:sz w:val="28"/>
        </w:rPr>
        <w:t>«</w:t>
      </w:r>
      <w:r w:rsidRPr="00C5507C">
        <w:rPr>
          <w:rFonts w:ascii="Liberation Serif" w:hAnsi="Liberation Serif" w:cs="Liberation Serif"/>
          <w:sz w:val="28"/>
        </w:rPr>
        <w:t>Юрибей», а также о доходах, об имуществе и обязательствах имущественного характера его супруги (супруга) и несовершеннолетних детей, за период с 01 янв</w:t>
      </w:r>
      <w:r>
        <w:rPr>
          <w:rFonts w:ascii="Liberation Serif" w:hAnsi="Liberation Serif" w:cs="Liberation Serif"/>
          <w:sz w:val="28"/>
        </w:rPr>
        <w:t>аря 2021 года по 31 декабря 2021</w:t>
      </w:r>
      <w:r w:rsidRPr="00C5507C">
        <w:rPr>
          <w:rFonts w:ascii="Liberation Serif" w:hAnsi="Liberation Serif" w:cs="Liberation Serif"/>
          <w:sz w:val="28"/>
        </w:rPr>
        <w:t xml:space="preserve"> года</w:t>
      </w:r>
    </w:p>
    <w:p w:rsidR="00601841" w:rsidRPr="00C5507C" w:rsidRDefault="00601841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01841" w:rsidRPr="00C5507C" w:rsidTr="00813D14">
        <w:tc>
          <w:tcPr>
            <w:tcW w:w="2189" w:type="dxa"/>
            <w:vMerge w:val="restart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601841" w:rsidRPr="00C5507C" w:rsidTr="00813D14">
        <w:tc>
          <w:tcPr>
            <w:tcW w:w="2189" w:type="dxa"/>
            <w:vMerge/>
            <w:vAlign w:val="center"/>
            <w:hideMark/>
          </w:tcPr>
          <w:p w:rsidR="00601841" w:rsidRPr="00C5507C" w:rsidRDefault="0060184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01841" w:rsidRPr="00C5507C" w:rsidRDefault="0060184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01841" w:rsidRPr="00C5507C" w:rsidRDefault="0060184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813D14">
        <w:trPr>
          <w:trHeight w:val="172"/>
        </w:trPr>
        <w:tc>
          <w:tcPr>
            <w:tcW w:w="2189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601841" w:rsidRPr="00C5507C" w:rsidRDefault="0060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10</w:t>
            </w:r>
          </w:p>
        </w:tc>
      </w:tr>
      <w:tr w:rsidR="00601841" w:rsidRPr="00C5507C" w:rsidTr="002A49A8">
        <w:tc>
          <w:tcPr>
            <w:tcW w:w="2189" w:type="dxa"/>
            <w:vMerge w:val="restart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Гончарова Н.Е.</w:t>
            </w:r>
          </w:p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(генеральный директор)</w:t>
            </w:r>
          </w:p>
        </w:tc>
        <w:tc>
          <w:tcPr>
            <w:tcW w:w="1843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земельный участок</w:t>
            </w:r>
          </w:p>
        </w:tc>
        <w:tc>
          <w:tcPr>
            <w:tcW w:w="1674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713,0</w:t>
            </w:r>
          </w:p>
        </w:tc>
        <w:tc>
          <w:tcPr>
            <w:tcW w:w="1362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76,1</w:t>
            </w:r>
          </w:p>
        </w:tc>
        <w:tc>
          <w:tcPr>
            <w:tcW w:w="1390" w:type="dxa"/>
            <w:vMerge w:val="restart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5 492 500,26</w:t>
            </w:r>
          </w:p>
        </w:tc>
      </w:tr>
      <w:tr w:rsidR="00601841" w:rsidRPr="00C5507C" w:rsidTr="00783121">
        <w:trPr>
          <w:trHeight w:val="330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жилой дом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103,0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9F43F8">
        <w:tc>
          <w:tcPr>
            <w:tcW w:w="2189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общая долевая,</w:t>
            </w:r>
          </w:p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2/3</w:t>
            </w:r>
          </w:p>
        </w:tc>
        <w:tc>
          <w:tcPr>
            <w:tcW w:w="1077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76,1</w:t>
            </w:r>
          </w:p>
        </w:tc>
        <w:tc>
          <w:tcPr>
            <w:tcW w:w="1362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2A49A8">
        <w:tc>
          <w:tcPr>
            <w:tcW w:w="2189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68,6</w:t>
            </w:r>
          </w:p>
        </w:tc>
        <w:tc>
          <w:tcPr>
            <w:tcW w:w="1362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2A49A8">
        <w:tc>
          <w:tcPr>
            <w:tcW w:w="2189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46,7</w:t>
            </w:r>
          </w:p>
        </w:tc>
        <w:tc>
          <w:tcPr>
            <w:tcW w:w="1362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783121">
        <w:trPr>
          <w:trHeight w:val="347"/>
        </w:trPr>
        <w:tc>
          <w:tcPr>
            <w:tcW w:w="2189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50,2</w:t>
            </w:r>
          </w:p>
        </w:tc>
        <w:tc>
          <w:tcPr>
            <w:tcW w:w="1362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F164B2">
        <w:trPr>
          <w:trHeight w:val="182"/>
        </w:trPr>
        <w:tc>
          <w:tcPr>
            <w:tcW w:w="2189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39,6</w:t>
            </w:r>
          </w:p>
        </w:tc>
        <w:tc>
          <w:tcPr>
            <w:tcW w:w="1362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F164B2">
        <w:trPr>
          <w:trHeight w:val="193"/>
        </w:trPr>
        <w:tc>
          <w:tcPr>
            <w:tcW w:w="2189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40,1</w:t>
            </w:r>
          </w:p>
        </w:tc>
        <w:tc>
          <w:tcPr>
            <w:tcW w:w="1362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F164B2">
        <w:trPr>
          <w:trHeight w:val="204"/>
        </w:trPr>
        <w:tc>
          <w:tcPr>
            <w:tcW w:w="2189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35,0</w:t>
            </w:r>
          </w:p>
        </w:tc>
        <w:tc>
          <w:tcPr>
            <w:tcW w:w="1362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F164B2">
        <w:trPr>
          <w:trHeight w:val="226"/>
        </w:trPr>
        <w:tc>
          <w:tcPr>
            <w:tcW w:w="2189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50,6</w:t>
            </w:r>
          </w:p>
        </w:tc>
        <w:tc>
          <w:tcPr>
            <w:tcW w:w="1362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601841" w:rsidRPr="00C5507C" w:rsidTr="00A76070">
        <w:trPr>
          <w:trHeight w:val="455"/>
        </w:trPr>
        <w:tc>
          <w:tcPr>
            <w:tcW w:w="2189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бокс</w:t>
            </w:r>
          </w:p>
        </w:tc>
        <w:tc>
          <w:tcPr>
            <w:tcW w:w="1674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12,1</w:t>
            </w:r>
          </w:p>
        </w:tc>
        <w:tc>
          <w:tcPr>
            <w:tcW w:w="1362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50,2</w:t>
            </w:r>
          </w:p>
        </w:tc>
        <w:tc>
          <w:tcPr>
            <w:tcW w:w="1390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C5507C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  <w:lang w:val="en-US"/>
              </w:rPr>
            </w:pPr>
          </w:p>
        </w:tc>
        <w:tc>
          <w:tcPr>
            <w:tcW w:w="1702" w:type="dxa"/>
            <w:vAlign w:val="center"/>
            <w:hideMark/>
          </w:tcPr>
          <w:p w:rsidR="00601841" w:rsidRPr="00C5507C" w:rsidRDefault="00601841" w:rsidP="00A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4 255 553,90</w:t>
            </w:r>
          </w:p>
        </w:tc>
      </w:tr>
    </w:tbl>
    <w:p w:rsidR="00601841" w:rsidRPr="00C5507C" w:rsidRDefault="00601841" w:rsidP="00A76070">
      <w:pPr>
        <w:ind w:right="-456"/>
        <w:rPr>
          <w:rFonts w:ascii="Liberation Serif" w:hAnsi="Liberation Serif" w:cs="Liberation Serif"/>
        </w:rPr>
      </w:pPr>
    </w:p>
    <w:p w:rsidR="00601841" w:rsidRPr="001D7085" w:rsidRDefault="00601841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D7085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601841" w:rsidRPr="001D7085" w:rsidRDefault="00601841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D7085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учреждения </w:t>
      </w:r>
    </w:p>
    <w:p w:rsidR="00601841" w:rsidRPr="001D7085" w:rsidRDefault="00601841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D7085">
        <w:rPr>
          <w:rFonts w:ascii="Liberation Serif" w:hAnsi="Liberation Serif" w:cs="Liberation Serif"/>
          <w:sz w:val="28"/>
        </w:rPr>
        <w:lastRenderedPageBreak/>
        <w:t xml:space="preserve"> «Производственно-техническое объединение управления делами Правительства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601841" w:rsidRPr="001D7085" w:rsidRDefault="00601841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601841" w:rsidRPr="001D7085" w:rsidTr="008801B2">
        <w:tc>
          <w:tcPr>
            <w:tcW w:w="1872" w:type="dxa"/>
            <w:vMerge w:val="restart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01841" w:rsidRPr="001D7085" w:rsidTr="008801B2">
        <w:tc>
          <w:tcPr>
            <w:tcW w:w="1872" w:type="dxa"/>
            <w:vMerge/>
            <w:vAlign w:val="center"/>
            <w:hideMark/>
          </w:tcPr>
          <w:p w:rsidR="00601841" w:rsidRPr="001D7085" w:rsidRDefault="00601841" w:rsidP="00E2193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79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436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932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172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3016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980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196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601841" w:rsidRPr="001D7085" w:rsidRDefault="00601841" w:rsidP="00E2193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601841" w:rsidRPr="001D7085" w:rsidRDefault="00601841" w:rsidP="00E2193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601841" w:rsidRPr="001D7085" w:rsidTr="008801B2">
        <w:tc>
          <w:tcPr>
            <w:tcW w:w="1872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79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36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932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72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016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980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96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507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460" w:type="dxa"/>
            <w:hideMark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10</w:t>
            </w:r>
          </w:p>
        </w:tc>
      </w:tr>
      <w:tr w:rsidR="00601841" w:rsidRPr="001D7085" w:rsidTr="005244FA">
        <w:trPr>
          <w:trHeight w:val="731"/>
        </w:trPr>
        <w:tc>
          <w:tcPr>
            <w:tcW w:w="1872" w:type="dxa"/>
            <w:vMerge w:val="restart"/>
            <w:vAlign w:val="center"/>
            <w:hideMark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Гарштя О.И.</w:t>
            </w:r>
          </w:p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(генеральный директор)</w:t>
            </w:r>
          </w:p>
        </w:tc>
        <w:tc>
          <w:tcPr>
            <w:tcW w:w="1579" w:type="dxa"/>
            <w:vAlign w:val="center"/>
            <w:hideMark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36" w:type="dxa"/>
            <w:vAlign w:val="center"/>
            <w:hideMark/>
          </w:tcPr>
          <w:p w:rsidR="00601841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общая долевая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932" w:type="dxa"/>
            <w:vAlign w:val="center"/>
            <w:hideMark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88,3</w:t>
            </w:r>
          </w:p>
        </w:tc>
        <w:tc>
          <w:tcPr>
            <w:tcW w:w="1172" w:type="dxa"/>
            <w:vAlign w:val="center"/>
            <w:hideMark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016" w:type="dxa"/>
            <w:vMerge w:val="restart"/>
            <w:vAlign w:val="center"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80" w:type="dxa"/>
            <w:vMerge w:val="restart"/>
            <w:vAlign w:val="center"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89,3</w:t>
            </w:r>
          </w:p>
        </w:tc>
        <w:tc>
          <w:tcPr>
            <w:tcW w:w="1196" w:type="dxa"/>
            <w:vMerge w:val="restart"/>
            <w:vAlign w:val="center"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708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07" w:type="dxa"/>
            <w:vMerge w:val="restart"/>
            <w:vAlign w:val="center"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460" w:type="dxa"/>
            <w:vMerge w:val="restart"/>
            <w:vAlign w:val="center"/>
            <w:hideMark/>
          </w:tcPr>
          <w:p w:rsidR="00601841" w:rsidRPr="001D7085" w:rsidRDefault="00601841" w:rsidP="00524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6 654 743,80</w:t>
            </w:r>
          </w:p>
        </w:tc>
      </w:tr>
      <w:tr w:rsidR="00601841" w:rsidRPr="001D7085" w:rsidTr="008706B5">
        <w:trPr>
          <w:trHeight w:val="207"/>
        </w:trPr>
        <w:tc>
          <w:tcPr>
            <w:tcW w:w="1872" w:type="dxa"/>
            <w:vMerge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79" w:type="dxa"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436" w:type="dxa"/>
          </w:tcPr>
          <w:p w:rsidR="00601841" w:rsidRPr="001D7085" w:rsidRDefault="00601841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32" w:type="dxa"/>
            <w:vAlign w:val="center"/>
          </w:tcPr>
          <w:p w:rsidR="00601841" w:rsidRPr="001D7085" w:rsidRDefault="00601841" w:rsidP="0087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35,6</w:t>
            </w:r>
          </w:p>
        </w:tc>
        <w:tc>
          <w:tcPr>
            <w:tcW w:w="1172" w:type="dxa"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3016" w:type="dxa"/>
            <w:vMerge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80" w:type="dxa"/>
            <w:vMerge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96" w:type="dxa"/>
            <w:vMerge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07" w:type="dxa"/>
            <w:vMerge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460" w:type="dxa"/>
            <w:vMerge/>
          </w:tcPr>
          <w:p w:rsidR="00601841" w:rsidRPr="001D7085" w:rsidRDefault="0060184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01841" w:rsidRPr="001D7085" w:rsidRDefault="00601841" w:rsidP="00EB6BF5">
      <w:pPr>
        <w:rPr>
          <w:rFonts w:ascii="Liberation Serif" w:hAnsi="Liberation Serif" w:cs="Liberation Serif"/>
        </w:rPr>
      </w:pPr>
    </w:p>
    <w:p w:rsidR="00601841" w:rsidRPr="001D7085" w:rsidRDefault="00601841" w:rsidP="00EB6BF5">
      <w:pPr>
        <w:rPr>
          <w:rFonts w:ascii="Liberation Serif" w:hAnsi="Liberation Serif" w:cs="Liberation Serif"/>
        </w:rPr>
      </w:pPr>
    </w:p>
    <w:p w:rsidR="00601841" w:rsidRPr="001D7085" w:rsidRDefault="00601841" w:rsidP="00EB6BF5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B58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184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1D60A-D57C-4959-A56D-8AAEDF5C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2022-07-07T05:46:00Z</dcterms:modified>
</cp:coreProperties>
</file>