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Pr="004A44CB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A44CB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A44CB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</w:t>
      </w:r>
      <w:r w:rsidR="00765159" w:rsidRPr="004A44CB">
        <w:rPr>
          <w:rFonts w:ascii="Liberation Serif" w:hAnsi="Liberation Serif" w:cs="Liberation Serif"/>
          <w:sz w:val="28"/>
          <w:szCs w:val="28"/>
        </w:rPr>
        <w:t>государственного бюджетного учреждения</w:t>
      </w:r>
      <w:r w:rsidR="007872F3" w:rsidRPr="004A44CB">
        <w:rPr>
          <w:rFonts w:ascii="Liberation Serif" w:hAnsi="Liberation Serif" w:cs="Liberation Serif"/>
          <w:sz w:val="28"/>
          <w:szCs w:val="28"/>
        </w:rPr>
        <w:t xml:space="preserve"> Ямало-Ненецкого автономного округа </w:t>
      </w:r>
      <w:r w:rsidR="00965BCB" w:rsidRPr="004A44CB">
        <w:rPr>
          <w:rFonts w:ascii="Liberation Serif" w:hAnsi="Liberation Serif" w:cs="Liberation Serif"/>
          <w:sz w:val="28"/>
          <w:szCs w:val="28"/>
        </w:rPr>
        <w:t>«</w:t>
      </w:r>
      <w:r w:rsidR="007872F3" w:rsidRPr="004A44CB">
        <w:rPr>
          <w:rFonts w:ascii="Liberation Serif" w:hAnsi="Liberation Serif" w:cs="Liberation Serif"/>
          <w:sz w:val="28"/>
          <w:szCs w:val="28"/>
        </w:rPr>
        <w:t>Государственная кадастровая оценка</w:t>
      </w:r>
      <w:r w:rsidR="00965BCB" w:rsidRPr="004A44CB">
        <w:rPr>
          <w:rFonts w:ascii="Liberation Serif" w:hAnsi="Liberation Serif" w:cs="Liberation Serif"/>
          <w:sz w:val="28"/>
          <w:szCs w:val="28"/>
        </w:rPr>
        <w:t>»</w:t>
      </w:r>
      <w:r w:rsidRPr="004A44CB">
        <w:rPr>
          <w:rFonts w:ascii="Liberation Serif" w:hAnsi="Liberation Serif" w:cs="Liberation Serif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</w:t>
      </w:r>
      <w:r w:rsidR="004A44CB" w:rsidRPr="004A44CB">
        <w:rPr>
          <w:rFonts w:ascii="Liberation Serif" w:hAnsi="Liberation Serif" w:cs="Liberation Serif"/>
          <w:sz w:val="28"/>
          <w:szCs w:val="28"/>
        </w:rPr>
        <w:t>етей, за период с 01 января 2021 года по 31 декабря 2021</w:t>
      </w:r>
      <w:r w:rsidRPr="004A44CB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B34B8E" w:rsidRPr="004A44CB" w:rsidRDefault="00B34B8E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643AA5" w:rsidRPr="004A44CB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43AA5" w:rsidRPr="004A44CB" w:rsidTr="00813D14">
        <w:tc>
          <w:tcPr>
            <w:tcW w:w="2189" w:type="dxa"/>
            <w:vMerge w:val="restart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643AA5" w:rsidRPr="004A44CB" w:rsidTr="00813D14">
        <w:tc>
          <w:tcPr>
            <w:tcW w:w="2189" w:type="dxa"/>
            <w:vMerge/>
            <w:vAlign w:val="center"/>
            <w:hideMark/>
          </w:tcPr>
          <w:p w:rsidR="00643AA5" w:rsidRPr="004A44CB" w:rsidRDefault="00643AA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4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5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43AA5" w:rsidRPr="004A44CB" w:rsidRDefault="00643AA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43AA5" w:rsidRPr="004A44CB" w:rsidRDefault="00643AA5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643AA5" w:rsidRPr="004A44CB" w:rsidTr="00813D14">
        <w:trPr>
          <w:trHeight w:val="172"/>
        </w:trPr>
        <w:tc>
          <w:tcPr>
            <w:tcW w:w="2189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3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4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2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5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90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8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2" w:type="dxa"/>
            <w:hideMark/>
          </w:tcPr>
          <w:p w:rsidR="00643AA5" w:rsidRPr="004A44CB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10</w:t>
            </w:r>
          </w:p>
        </w:tc>
      </w:tr>
      <w:tr w:rsidR="00241A62" w:rsidRPr="004A44CB" w:rsidTr="00241A62">
        <w:trPr>
          <w:trHeight w:val="455"/>
        </w:trPr>
        <w:tc>
          <w:tcPr>
            <w:tcW w:w="2189" w:type="dxa"/>
            <w:vAlign w:val="center"/>
            <w:hideMark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Апсаликова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М.Е.</w:t>
            </w:r>
          </w:p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3" w:type="dxa"/>
            <w:vAlign w:val="center"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vAlign w:val="center"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vAlign w:val="center"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  <w:hideMark/>
          </w:tcPr>
          <w:p w:rsidR="00241A62" w:rsidRPr="004A44CB" w:rsidRDefault="00925DE3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5" w:type="dxa"/>
            <w:vAlign w:val="center"/>
            <w:hideMark/>
          </w:tcPr>
          <w:p w:rsidR="00241A62" w:rsidRPr="004A44CB" w:rsidRDefault="00925DE3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46,0</w:t>
            </w:r>
          </w:p>
        </w:tc>
        <w:tc>
          <w:tcPr>
            <w:tcW w:w="1390" w:type="dxa"/>
            <w:vAlign w:val="center"/>
            <w:hideMark/>
          </w:tcPr>
          <w:p w:rsidR="00241A62" w:rsidRPr="004A44CB" w:rsidRDefault="00925DE3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Align w:val="center"/>
            <w:hideMark/>
          </w:tcPr>
          <w:p w:rsidR="00241A62" w:rsidRPr="004A44CB" w:rsidRDefault="00241A62" w:rsidP="00E36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4 745 765,40</w:t>
            </w:r>
          </w:p>
        </w:tc>
      </w:tr>
      <w:tr w:rsidR="008A5C56" w:rsidRPr="004A44CB" w:rsidTr="00F979F7">
        <w:trPr>
          <w:trHeight w:val="578"/>
        </w:trPr>
        <w:tc>
          <w:tcPr>
            <w:tcW w:w="2189" w:type="dxa"/>
            <w:vAlign w:val="center"/>
            <w:hideMark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46,0</w:t>
            </w:r>
          </w:p>
        </w:tc>
        <w:tc>
          <w:tcPr>
            <w:tcW w:w="1390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8A5C56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легковой автомобиль </w:t>
            </w:r>
          </w:p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КИА</w:t>
            </w:r>
          </w:p>
        </w:tc>
        <w:tc>
          <w:tcPr>
            <w:tcW w:w="1702" w:type="dxa"/>
            <w:vAlign w:val="center"/>
          </w:tcPr>
          <w:p w:rsidR="008A5C56" w:rsidRPr="004A44CB" w:rsidRDefault="008A5C56" w:rsidP="008A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2 220 706,33</w:t>
            </w:r>
          </w:p>
        </w:tc>
      </w:tr>
      <w:tr w:rsidR="00EA6FDC" w:rsidRPr="004A44CB" w:rsidTr="00925DE3">
        <w:tc>
          <w:tcPr>
            <w:tcW w:w="2189" w:type="dxa"/>
            <w:vAlign w:val="center"/>
            <w:hideMark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4A44CB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4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46,0</w:t>
            </w:r>
          </w:p>
        </w:tc>
        <w:tc>
          <w:tcPr>
            <w:tcW w:w="1390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Align w:val="center"/>
          </w:tcPr>
          <w:p w:rsidR="00EA6FDC" w:rsidRPr="004A44CB" w:rsidRDefault="00EA6FDC" w:rsidP="00EA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DD41DE" w:rsidRPr="004A44CB" w:rsidRDefault="00DD41DE">
      <w:pPr>
        <w:rPr>
          <w:rFonts w:ascii="Liberation Serif" w:hAnsi="Liberation Serif" w:cs="Liberation Serif"/>
        </w:rPr>
      </w:pPr>
    </w:p>
    <w:sectPr w:rsidR="00DD41DE" w:rsidRPr="004A44CB" w:rsidSect="00BA50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AA5"/>
    <w:rsid w:val="00180339"/>
    <w:rsid w:val="001C4981"/>
    <w:rsid w:val="00241A62"/>
    <w:rsid w:val="00374A96"/>
    <w:rsid w:val="0047430F"/>
    <w:rsid w:val="004A44CB"/>
    <w:rsid w:val="00570B7F"/>
    <w:rsid w:val="006371AA"/>
    <w:rsid w:val="00643AA5"/>
    <w:rsid w:val="00765159"/>
    <w:rsid w:val="007872F3"/>
    <w:rsid w:val="00813D14"/>
    <w:rsid w:val="008A5C56"/>
    <w:rsid w:val="008C608C"/>
    <w:rsid w:val="008C7C88"/>
    <w:rsid w:val="00925DE3"/>
    <w:rsid w:val="00965BCB"/>
    <w:rsid w:val="00B34B8E"/>
    <w:rsid w:val="00B763B1"/>
    <w:rsid w:val="00B76BA6"/>
    <w:rsid w:val="00BA5013"/>
    <w:rsid w:val="00BE01E0"/>
    <w:rsid w:val="00CF5C06"/>
    <w:rsid w:val="00DA3D50"/>
    <w:rsid w:val="00DA41DB"/>
    <w:rsid w:val="00DD41DE"/>
    <w:rsid w:val="00E36A94"/>
    <w:rsid w:val="00EA6FDC"/>
    <w:rsid w:val="00EE37EB"/>
    <w:rsid w:val="00F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CDD4-E61B-44CB-AE5B-6148933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Чикунова Татьяна Валерьевна</cp:lastModifiedBy>
  <cp:revision>25</cp:revision>
  <dcterms:created xsi:type="dcterms:W3CDTF">2020-06-01T05:54:00Z</dcterms:created>
  <dcterms:modified xsi:type="dcterms:W3CDTF">2022-04-28T08:59:00Z</dcterms:modified>
</cp:coreProperties>
</file>