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3E" w:rsidRDefault="0041343E" w:rsidP="0041343E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Руководство</w:t>
      </w:r>
    </w:p>
    <w:p w:rsidR="0041343E" w:rsidRDefault="0041343E" w:rsidP="0041343E">
      <w:pPr>
        <w:rPr>
          <w:rFonts w:ascii="Arial" w:hAnsi="Arial" w:cs="Arial"/>
          <w:color w:val="332D2F"/>
          <w:sz w:val="42"/>
          <w:szCs w:val="42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42"/>
            <w:szCs w:val="42"/>
          </w:rPr>
          <w:t>ГАЛАНСКОВ Евгений Владимирович</w:t>
        </w:r>
      </w:hyperlink>
    </w:p>
    <w:p w:rsidR="0041343E" w:rsidRDefault="0041343E" w:rsidP="0041343E">
      <w:pPr>
        <w:rPr>
          <w:rFonts w:ascii="Arial" w:hAnsi="Arial" w:cs="Arial"/>
          <w:color w:val="332D2F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Председатель комитета</w:t>
        </w:r>
      </w:hyperlink>
    </w:p>
    <w:p w:rsidR="0041343E" w:rsidRDefault="0041343E" w:rsidP="0041343E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Заместители</w:t>
      </w:r>
    </w:p>
    <w:bookmarkStart w:id="0" w:name="_GoBack"/>
    <w:bookmarkEnd w:id="0"/>
    <w:p w:rsidR="0041343E" w:rsidRDefault="0041343E" w:rsidP="0041343E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"https://kfk.khabkrai.ru/O-Komitete/Struktura/Rukovodstvo/115"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0065A2"/>
          <w:sz w:val="27"/>
          <w:szCs w:val="27"/>
        </w:rPr>
        <w:t>САВИН Никита Александрович</w:t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заместитель председателя комитета</w:t>
      </w:r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65A2"/>
          <w:sz w:val="21"/>
          <w:szCs w:val="21"/>
          <w:lang w:eastAsia="ru-RU"/>
        </w:rPr>
        <w:drawing>
          <wp:inline distT="0" distB="0" distL="0" distR="0">
            <wp:extent cx="1314450" cy="1285875"/>
            <wp:effectExtent l="0" t="0" r="0" b="0"/>
            <wp:docPr id="1" name="Рисунок 1" descr="ШАШКОВ Александр Владислав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ШКОВ Александр Владислав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3E" w:rsidRDefault="0041343E" w:rsidP="0041343E">
      <w:pPr>
        <w:rPr>
          <w:rFonts w:ascii="Arial" w:hAnsi="Arial" w:cs="Arial"/>
          <w:color w:val="000000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ШАШКОВ Александр Владиславович</w:t>
        </w:r>
      </w:hyperlink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</w:t>
      </w:r>
    </w:p>
    <w:p w:rsidR="0041343E" w:rsidRDefault="0041343E" w:rsidP="0041343E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41343E" w:rsidRDefault="0041343E" w:rsidP="0041343E">
      <w:pPr>
        <w:rPr>
          <w:rFonts w:ascii="Arial" w:hAnsi="Arial" w:cs="Arial"/>
          <w:color w:val="000000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финансового контроля</w:t>
        </w:r>
      </w:hyperlink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КИСЕЛЕВА Наталья Павловна</w:t>
      </w:r>
    </w:p>
    <w:p w:rsidR="0041343E" w:rsidRDefault="0041343E" w:rsidP="0041343E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1343E" w:rsidRDefault="0041343E" w:rsidP="0041343E">
      <w:pPr>
        <w:rPr>
          <w:rFonts w:ascii="Arial" w:hAnsi="Arial" w:cs="Arial"/>
          <w:color w:val="000000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контроля эффективности закупок и исполнения государственных контрактов</w:t>
        </w:r>
      </w:hyperlink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ВЛАСЕНКО Сергей Андреевич</w:t>
      </w:r>
    </w:p>
    <w:p w:rsidR="0041343E" w:rsidRDefault="0041343E" w:rsidP="0041343E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1343E" w:rsidRDefault="0041343E" w:rsidP="0041343E">
      <w:pPr>
        <w:rPr>
          <w:rFonts w:ascii="Arial" w:hAnsi="Arial" w:cs="Arial"/>
          <w:color w:val="000000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контроля за осуществлением закупок</w:t>
        </w:r>
      </w:hyperlink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БАКАНОВА Татьяна Викторовна</w:t>
      </w:r>
    </w:p>
    <w:p w:rsidR="0041343E" w:rsidRDefault="0041343E" w:rsidP="0041343E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1343E" w:rsidRDefault="0041343E" w:rsidP="0041343E">
      <w:pPr>
        <w:rPr>
          <w:rFonts w:ascii="Arial" w:hAnsi="Arial" w:cs="Arial"/>
          <w:color w:val="000000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методического и правового обеспечения</w:t>
        </w:r>
      </w:hyperlink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КИМ Александра Опоковна</w:t>
      </w:r>
    </w:p>
    <w:p w:rsidR="0041343E" w:rsidRDefault="0041343E" w:rsidP="0041343E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1343E" w:rsidRDefault="0041343E" w:rsidP="0041343E">
      <w:pPr>
        <w:rPr>
          <w:rFonts w:ascii="Arial" w:hAnsi="Arial" w:cs="Arial"/>
          <w:color w:val="000000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организационной работы, администрирования и защиты информации</w:t>
        </w:r>
      </w:hyperlink>
    </w:p>
    <w:p w:rsidR="0041343E" w:rsidRDefault="0041343E" w:rsidP="0041343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КОСИНСКАЯ Валентина Владимировна</w:t>
      </w:r>
    </w:p>
    <w:p w:rsidR="0041343E" w:rsidRDefault="0041343E" w:rsidP="0041343E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43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0815D-5A64-4F39-BA7D-E170650F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41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437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715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173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10403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0674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22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857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305928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7223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5307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9562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8057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516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926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fk.khabkrai.ru/O-Komitete/Struktura/Rukovodstvo/117" TargetMode="External"/><Relationship Id="rId13" Type="http://schemas.openxmlformats.org/officeDocument/2006/relationships/hyperlink" Target="https://kfk.khabkrai.ru/O-Komitete/Struktura/Departamenty/11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kfk.khabkrai.ru/O-Komitete/Struktura/Departamenty/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fk.khabkrai.ru/O-Komitete/Struktura/Rukovodstvo/117" TargetMode="External"/><Relationship Id="rId11" Type="http://schemas.openxmlformats.org/officeDocument/2006/relationships/hyperlink" Target="https://kfk.khabkrai.ru/O-Komitete/Struktura/Departamenty/120" TargetMode="External"/><Relationship Id="rId5" Type="http://schemas.openxmlformats.org/officeDocument/2006/relationships/hyperlink" Target="https://kfk.khabkrai.ru/O-Komitete/Struktura/Rukovodstvo/1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fk.khabkrai.ru/O-Komitete/Struktura/Departamenty/121" TargetMode="External"/><Relationship Id="rId4" Type="http://schemas.openxmlformats.org/officeDocument/2006/relationships/hyperlink" Target="https://kfk.khabkrai.ru/O-Komitete/Struktura/Rukovodstvo/111" TargetMode="External"/><Relationship Id="rId9" Type="http://schemas.openxmlformats.org/officeDocument/2006/relationships/hyperlink" Target="https://kfk.khabkrai.ru/O-Komitete/Struktura/Departamenty/1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2022-07-04T07:32:00Z</dcterms:modified>
</cp:coreProperties>
</file>