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директора Департамента промышленности  Ханты-Мансийского автономного округа – Югры и членов его семьи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2021 года по 31 декабря 2021 года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5876" w:type="dxa"/>
        <w:jc w:val="left"/>
        <w:tblInd w:w="-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9"/>
        <w:gridCol w:w="2240"/>
        <w:gridCol w:w="1496"/>
        <w:gridCol w:w="1245"/>
        <w:gridCol w:w="1487"/>
        <w:gridCol w:w="3"/>
        <w:gridCol w:w="1394"/>
        <w:gridCol w:w="4"/>
        <w:gridCol w:w="1409"/>
        <w:gridCol w:w="3"/>
        <w:gridCol w:w="1229"/>
        <w:gridCol w:w="2"/>
        <w:gridCol w:w="1484"/>
        <w:gridCol w:w="2"/>
        <w:gridCol w:w="1"/>
        <w:gridCol w:w="2066"/>
      </w:tblGrid>
      <w:tr>
        <w:trPr/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Декларированный годовой доход за 2021 г. (руб.)</w:t>
            </w:r>
          </w:p>
        </w:tc>
        <w:tc>
          <w:tcPr>
            <w:tcW w:w="5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/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>
        <w:trPr/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 –мости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расположе-ния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Транс-портные средства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 – мости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расположе-ния</w:t>
            </w:r>
          </w:p>
        </w:tc>
        <w:tc>
          <w:tcPr>
            <w:tcW w:w="206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Зайцев 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Кирилл 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Сергеевич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5920831,65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38,7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76,8</w:t>
            </w:r>
          </w:p>
        </w:tc>
        <w:tc>
          <w:tcPr>
            <w:tcW w:w="14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0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>
        <w:trPr>
          <w:trHeight w:val="630" w:hRule="atLeast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593612,08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(1/2 доли)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42,3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38,7</w:t>
            </w:r>
          </w:p>
        </w:tc>
        <w:tc>
          <w:tcPr>
            <w:tcW w:w="148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06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750" w:hRule="atLeast"/>
        </w:trPr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76,8</w:t>
            </w:r>
          </w:p>
        </w:tc>
        <w:tc>
          <w:tcPr>
            <w:tcW w:w="148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06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600" w:hRule="atLeast"/>
        </w:trPr>
        <w:tc>
          <w:tcPr>
            <w:tcW w:w="180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2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23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76,8</w:t>
            </w:r>
          </w:p>
        </w:tc>
        <w:tc>
          <w:tcPr>
            <w:tcW w:w="148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0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267" w:hRule="atLeast"/>
        </w:trPr>
        <w:tc>
          <w:tcPr>
            <w:tcW w:w="1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40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231" w:type="dxa"/>
            <w:gridSpan w:val="4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9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38,7</w:t>
            </w:r>
          </w:p>
        </w:tc>
        <w:tc>
          <w:tcPr>
            <w:tcW w:w="148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0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заместителя директора Департамента промышленности Ханты-Мансийского автономного округа – Югры и членов его семьи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2021 года по 31 декабря 2021 года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5876" w:type="dxa"/>
        <w:jc w:val="left"/>
        <w:tblInd w:w="-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19"/>
        <w:gridCol w:w="2240"/>
        <w:gridCol w:w="1508"/>
        <w:gridCol w:w="1232"/>
        <w:gridCol w:w="1489"/>
        <w:gridCol w:w="1586"/>
        <w:gridCol w:w="4"/>
        <w:gridCol w:w="1328"/>
        <w:gridCol w:w="1231"/>
        <w:gridCol w:w="1486"/>
        <w:gridCol w:w="1"/>
        <w:gridCol w:w="2"/>
        <w:gridCol w:w="1948"/>
      </w:tblGrid>
      <w:tr>
        <w:trPr/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Декларированный годовой доход за 2021 г. (руб.)</w:t>
            </w:r>
          </w:p>
        </w:tc>
        <w:tc>
          <w:tcPr>
            <w:tcW w:w="5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/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>
        <w:trPr/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 -мости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расположе-ния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Транс-портные средства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 - мости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расположе-ния</w:t>
            </w:r>
          </w:p>
        </w:tc>
        <w:tc>
          <w:tcPr>
            <w:tcW w:w="19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014" w:hRule="atLeast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Михеев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Алексей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Васильевич 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6476387,98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777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Тойота </w:t>
            </w:r>
            <w:r>
              <w:rPr>
                <w:sz w:val="26"/>
                <w:szCs w:val="26"/>
                <w:lang w:val="en-US"/>
              </w:rPr>
              <w:t>Fortuner</w:t>
            </w:r>
            <w:r>
              <w:rPr>
                <w:sz w:val="26"/>
                <w:szCs w:val="26"/>
              </w:rPr>
              <w:t>, прицеп к легковому автомобилю 111950</w:t>
            </w:r>
          </w:p>
        </w:tc>
        <w:tc>
          <w:tcPr>
            <w:tcW w:w="40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>
        <w:trPr/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  <w:tc>
          <w:tcPr>
            <w:tcW w:w="1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59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48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608" w:hRule="atLeast"/>
        </w:trPr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(1/2)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59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48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600" w:hRule="atLeast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3186049,87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1124</w:t>
            </w:r>
          </w:p>
        </w:tc>
        <w:tc>
          <w:tcPr>
            <w:tcW w:w="1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5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40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759" w:hRule="atLeast"/>
        </w:trPr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(1/2)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4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59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48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tabs>
          <w:tab w:val="clear" w:pos="708"/>
          <w:tab w:val="left" w:pos="6315" w:leader="none"/>
        </w:tabs>
        <w:rPr/>
      </w:pPr>
      <w:r>
        <w:rPr/>
      </w:r>
    </w:p>
    <w:p>
      <w:pPr>
        <w:pStyle w:val="Normal"/>
        <w:jc w:val="center"/>
        <w:rPr/>
      </w:pPr>
      <w:r>
        <w:rPr/>
        <w:t>Сведения</w:t>
      </w:r>
    </w:p>
    <w:p>
      <w:pPr>
        <w:pStyle w:val="Normal"/>
        <w:jc w:val="center"/>
        <w:rPr/>
      </w:pPr>
      <w:r>
        <w:rPr/>
        <w:t>о доходах, расходах, об имуществе и обязательствах имущественного характера</w:t>
      </w:r>
    </w:p>
    <w:p>
      <w:pPr>
        <w:pStyle w:val="Normal"/>
        <w:jc w:val="center"/>
        <w:rPr/>
      </w:pPr>
      <w:r>
        <w:rPr/>
        <w:t xml:space="preserve">заместителя директора Департамента - начальника Управления по обращению с твердыми коммунальными отходами </w:t>
      </w:r>
    </w:p>
    <w:p>
      <w:pPr>
        <w:pStyle w:val="Normal"/>
        <w:jc w:val="center"/>
        <w:rPr/>
      </w:pPr>
      <w:r>
        <w:rPr/>
        <w:t>Департамента промышленности Ханты-Мансийского автономного округа – Югры и членов его семьи</w:t>
      </w:r>
    </w:p>
    <w:p>
      <w:pPr>
        <w:pStyle w:val="Normal"/>
        <w:jc w:val="center"/>
        <w:rPr/>
      </w:pPr>
      <w:r>
        <w:rPr/>
        <w:t>за период с 1 января 2021 года по 31 декабря 2021 года</w:t>
      </w:r>
    </w:p>
    <w:p>
      <w:pPr>
        <w:pStyle w:val="Normal"/>
        <w:jc w:val="center"/>
        <w:rPr/>
      </w:pPr>
      <w:r>
        <w:rPr/>
      </w:r>
    </w:p>
    <w:tbl>
      <w:tblPr>
        <w:tblW w:w="15876" w:type="dxa"/>
        <w:jc w:val="left"/>
        <w:tblInd w:w="-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5"/>
        <w:gridCol w:w="2084"/>
        <w:gridCol w:w="1591"/>
        <w:gridCol w:w="1232"/>
        <w:gridCol w:w="1408"/>
        <w:gridCol w:w="1496"/>
        <w:gridCol w:w="1"/>
        <w:gridCol w:w="1429"/>
        <w:gridCol w:w="1153"/>
        <w:gridCol w:w="1408"/>
        <w:gridCol w:w="1"/>
        <w:gridCol w:w="2066"/>
      </w:tblGrid>
      <w:tr>
        <w:trPr/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Декларированный годовой доход за 2021 г. (руб.)</w:t>
            </w:r>
          </w:p>
        </w:tc>
        <w:tc>
          <w:tcPr>
            <w:tcW w:w="5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Перечень объектов недвижимого имущества, находящегося в пользовании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>
        <w:trPr/>
        <w:tc>
          <w:tcPr>
            <w:tcW w:w="20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Вид объектов недвижи -мости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Площадь (кв.м)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Страна расположе-ния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Транс-портные средства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Вид объектов недвижи - мости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Площадь (кв.м)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Страна расположе-ния</w:t>
            </w:r>
          </w:p>
        </w:tc>
        <w:tc>
          <w:tcPr>
            <w:tcW w:w="206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105" w:hRule="atLeast"/>
        </w:trPr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Алимов</w:t>
            </w:r>
          </w:p>
          <w:p>
            <w:pPr>
              <w:pStyle w:val="Normal"/>
              <w:jc w:val="center"/>
              <w:rPr/>
            </w:pPr>
            <w:r>
              <w:rPr/>
              <w:t>Антон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Валериевич 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/>
              <w:t>3271461,88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/>
              <w:t xml:space="preserve">Инфинити </w:t>
            </w:r>
            <w:r>
              <w:rPr>
                <w:lang w:val="en-US"/>
              </w:rPr>
              <w:t>QX60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64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РФ</w:t>
            </w:r>
          </w:p>
        </w:tc>
        <w:tc>
          <w:tcPr>
            <w:tcW w:w="20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сделки не совершались</w:t>
            </w:r>
          </w:p>
        </w:tc>
      </w:tr>
      <w:tr>
        <w:trPr>
          <w:trHeight w:val="1105" w:hRule="atLeast"/>
        </w:trPr>
        <w:tc>
          <w:tcPr>
            <w:tcW w:w="20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92,5</w:t>
            </w:r>
          </w:p>
        </w:tc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6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046" w:hRule="atLeast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несовершен-нолетний ребёнок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83,6</w:t>
            </w:r>
          </w:p>
        </w:tc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6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046" w:hRule="atLeast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несовершен-нолетний ребёнок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квартира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66,8</w:t>
            </w:r>
          </w:p>
        </w:tc>
        <w:tc>
          <w:tcPr>
            <w:tcW w:w="1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6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b/>
          <w:b/>
          <w:caps/>
          <w:sz w:val="26"/>
          <w:szCs w:val="26"/>
        </w:rPr>
      </w:pPr>
      <w:r>
        <w:rPr>
          <w:b/>
          <w:caps/>
          <w:sz w:val="26"/>
          <w:szCs w:val="26"/>
        </w:rPr>
      </w:r>
    </w:p>
    <w:p>
      <w:pPr>
        <w:pStyle w:val="Normal"/>
        <w:rPr>
          <w:b/>
          <w:b/>
          <w:caps/>
          <w:sz w:val="26"/>
          <w:szCs w:val="26"/>
        </w:rPr>
      </w:pPr>
      <w:r>
        <w:rPr>
          <w:b/>
          <w:caps/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  <w:b/>
          <w:caps/>
          <w:sz w:val="26"/>
          <w:szCs w:val="26"/>
        </w:rPr>
      </w:pPr>
      <w:r>
        <w:rPr>
          <w:b/>
          <w:caps/>
          <w:sz w:val="26"/>
          <w:szCs w:val="26"/>
        </w:rPr>
      </w:r>
    </w:p>
    <w:p>
      <w:pPr>
        <w:pStyle w:val="Normal"/>
        <w:jc w:val="center"/>
        <w:rPr/>
      </w:pPr>
      <w:r>
        <w:rPr/>
        <w:t>Сведения</w:t>
      </w:r>
    </w:p>
    <w:p>
      <w:pPr>
        <w:pStyle w:val="Normal"/>
        <w:jc w:val="center"/>
        <w:rPr/>
      </w:pPr>
      <w:r>
        <w:rPr/>
        <w:t>о доходах, расходах, об имуществе и обязательствах имущественного характера</w:t>
      </w:r>
    </w:p>
    <w:p>
      <w:pPr>
        <w:pStyle w:val="Normal"/>
        <w:jc w:val="center"/>
        <w:rPr/>
      </w:pPr>
      <w:r>
        <w:rPr/>
        <w:t>заместителя директора Департамента промышленности Ханты-Мансийского автономного округа – Югры и членов его семьи</w:t>
      </w:r>
    </w:p>
    <w:p>
      <w:pPr>
        <w:pStyle w:val="Normal"/>
        <w:jc w:val="center"/>
        <w:rPr/>
      </w:pPr>
      <w:r>
        <w:rPr/>
        <w:t>за период с 1 января 2021 года по 31 декабря 2021 года</w:t>
      </w:r>
    </w:p>
    <w:p>
      <w:pPr>
        <w:pStyle w:val="Normal"/>
        <w:jc w:val="center"/>
        <w:rPr/>
      </w:pPr>
      <w:r>
        <w:rPr/>
      </w:r>
    </w:p>
    <w:tbl>
      <w:tblPr>
        <w:tblW w:w="15876" w:type="dxa"/>
        <w:jc w:val="left"/>
        <w:tblInd w:w="-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3"/>
        <w:gridCol w:w="2086"/>
        <w:gridCol w:w="1591"/>
        <w:gridCol w:w="1232"/>
        <w:gridCol w:w="1413"/>
        <w:gridCol w:w="1494"/>
        <w:gridCol w:w="1"/>
        <w:gridCol w:w="1431"/>
        <w:gridCol w:w="1152"/>
        <w:gridCol w:w="1407"/>
        <w:gridCol w:w="3"/>
        <w:gridCol w:w="2061"/>
      </w:tblGrid>
      <w:tr>
        <w:trPr/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Декларированный годовой доход за 2021 г. (руб.)</w:t>
            </w:r>
          </w:p>
        </w:tc>
        <w:tc>
          <w:tcPr>
            <w:tcW w:w="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Перечень объектов недвижимого имущества, находящегося в пользовании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>
        <w:trPr/>
        <w:tc>
          <w:tcPr>
            <w:tcW w:w="20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Вид объектов недвижи -мости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Площадь (кв.м)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Страна расположе-ния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Транс-портные средства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Вид объектов недвижи - 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Площадь (кв.м)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Страна расположе-ния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220" w:hRule="atLeast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Наумов Семен Александрович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/>
              <w:t>3662643,80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квартира (1/4)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79,2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РФ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/>
              <w:t>Форд Мондео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сделки не совершались</w:t>
            </w:r>
          </w:p>
        </w:tc>
      </w:tr>
      <w:tr>
        <w:trPr>
          <w:trHeight w:val="2220" w:hRule="atLeast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супруга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839010,74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квартира (1/4)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79,2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РФ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14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046" w:hRule="atLeast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несовершен-нолетний ребёнок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квартира (1/4)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79,2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РФ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14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046" w:hRule="atLeast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несовершен-нолетний ребёнок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квартира (1/4)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79,2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РФ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14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046" w:hRule="atLeast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несовершен-нолетний ребёнок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 имеет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79,2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РФ</w:t>
            </w:r>
          </w:p>
        </w:tc>
        <w:tc>
          <w:tcPr>
            <w:tcW w:w="2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71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5187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qFormat/>
    <w:rsid w:val="002811a7"/>
    <w:rPr>
      <w:sz w:val="24"/>
      <w:szCs w:val="24"/>
    </w:rPr>
  </w:style>
  <w:style w:type="character" w:styleId="Style15" w:customStyle="1">
    <w:name w:val="Нижний колонтитул Знак"/>
    <w:qFormat/>
    <w:rsid w:val="002811a7"/>
    <w:rPr>
      <w:sz w:val="24"/>
      <w:szCs w:val="24"/>
    </w:rPr>
  </w:style>
  <w:style w:type="character" w:styleId="Style16" w:customStyle="1">
    <w:name w:val="Текст выноски Знак"/>
    <w:qFormat/>
    <w:rsid w:val="002811a7"/>
    <w:rPr>
      <w:rFonts w:ascii="Tahoma" w:hAnsi="Tahoma" w:cs="Tahoma"/>
      <w:sz w:val="16"/>
      <w:szCs w:val="16"/>
    </w:rPr>
  </w:style>
  <w:style w:type="paragraph" w:styleId="Style17" w:customStyle="1">
    <w:name w:val="Заголовок"/>
    <w:basedOn w:val="Normal"/>
    <w:next w:val="Style18"/>
    <w:qFormat/>
    <w:rsid w:val="002811a7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rsid w:val="002811a7"/>
    <w:pPr>
      <w:spacing w:lineRule="auto" w:line="276" w:before="0" w:after="140"/>
    </w:pPr>
    <w:rPr/>
  </w:style>
  <w:style w:type="paragraph" w:styleId="Style19">
    <w:name w:val="List"/>
    <w:basedOn w:val="Style18"/>
    <w:rsid w:val="002811a7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rsid w:val="002811a7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2811a7"/>
    <w:pPr>
      <w:suppressLineNumbers/>
    </w:pPr>
    <w:rPr>
      <w:rFonts w:cs="Mangal"/>
    </w:rPr>
  </w:style>
  <w:style w:type="paragraph" w:styleId="Style22">
    <w:name w:val="Header"/>
    <w:basedOn w:val="Normal"/>
    <w:rsid w:val="002811a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rsid w:val="002811a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rsid w:val="002811a7"/>
    <w:pPr/>
    <w:rPr>
      <w:rFonts w:ascii="Tahoma" w:hAnsi="Tahoma"/>
      <w:sz w:val="16"/>
      <w:szCs w:val="16"/>
    </w:rPr>
  </w:style>
  <w:style w:type="paragraph" w:styleId="Style24" w:customStyle="1">
    <w:name w:val="Содержимое таблицы"/>
    <w:basedOn w:val="Normal"/>
    <w:qFormat/>
    <w:rsid w:val="002811a7"/>
    <w:pPr>
      <w:suppressLineNumbers/>
    </w:pPr>
    <w:rPr/>
  </w:style>
  <w:style w:type="paragraph" w:styleId="Style25" w:customStyle="1">
    <w:name w:val="Заголовок таблицы"/>
    <w:basedOn w:val="Style24"/>
    <w:qFormat/>
    <w:rsid w:val="002811a7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FF41E-7970-4734-8387-848BA18A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3007</TotalTime>
  <Application>LibreOffice/6.1.1.2$Windows_X86_64 LibreOffice_project/5d19a1bfa650b796764388cd8b33a5af1f5baa1b</Application>
  <Pages>4</Pages>
  <Words>643</Words>
  <Characters>4242</Characters>
  <CharactersWithSpaces>4714</CharactersWithSpaces>
  <Paragraphs>183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2022-04-06T14:15:00Z</dcterms:created>
  <dc:creator>KonovalovaAV</dc:creator>
  <dc:description/>
  <dc:language>ru-RU</dc:language>
  <cp:lastModifiedBy/>
  <cp:lastPrinted>2019-04-30T09:59:00Z</cp:lastPrinted>
  <dcterms:modified xsi:type="dcterms:W3CDTF">2022-06-16T09:12:43Z</dcterms:modified>
  <cp:revision>52</cp:revision>
  <dc:subject/>
  <dc:title>Сведения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