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C99" w:rsidRPr="00D35C99" w:rsidRDefault="00D35C99" w:rsidP="00D35C99">
      <w:pPr>
        <w:spacing w:after="0" w:line="240" w:lineRule="auto"/>
        <w:rPr>
          <w:rFonts w:eastAsia="Times New Roman"/>
          <w:szCs w:val="24"/>
          <w:lang w:eastAsia="ru-RU"/>
        </w:rPr>
      </w:pPr>
      <w:r w:rsidRPr="00D35C99">
        <w:rPr>
          <w:rFonts w:ascii="Segoe UI" w:eastAsia="Times New Roman" w:hAnsi="Segoe UI" w:cs="Segoe UI"/>
          <w:color w:val="A8B3BE"/>
          <w:sz w:val="21"/>
          <w:szCs w:val="21"/>
          <w:shd w:val="clear" w:color="auto" w:fill="F4F7FB"/>
          <w:lang w:eastAsia="ru-RU"/>
        </w:rPr>
        <w:t>23 мая 2022</w:t>
      </w:r>
    </w:p>
    <w:p w:rsidR="00D35C99" w:rsidRPr="00D35C99" w:rsidRDefault="00D35C99" w:rsidP="00D35C99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D35C99">
        <w:rPr>
          <w:rFonts w:ascii="Segoe UI" w:eastAsia="Times New Roman" w:hAnsi="Segoe UI" w:cs="Segoe UI"/>
          <w:color w:val="616878"/>
          <w:szCs w:val="24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</w:t>
      </w:r>
    </w:p>
    <w:p w:rsidR="00D35C99" w:rsidRPr="00D35C99" w:rsidRDefault="00D35C99" w:rsidP="00D35C99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D35C99">
        <w:rPr>
          <w:rFonts w:ascii="Segoe UI" w:eastAsia="Times New Roman" w:hAnsi="Segoe UI" w:cs="Segoe UI"/>
          <w:color w:val="616878"/>
          <w:szCs w:val="24"/>
          <w:lang w:eastAsia="ru-RU"/>
        </w:rPr>
        <w:t>и членов их семей </w:t>
      </w:r>
      <w:r w:rsidRPr="00D35C99">
        <w:rPr>
          <w:rFonts w:ascii="Segoe UI" w:eastAsia="Times New Roman" w:hAnsi="Segoe UI" w:cs="Segoe UI"/>
          <w:color w:val="616878"/>
          <w:szCs w:val="24"/>
          <w:u w:val="single"/>
          <w:lang w:eastAsia="ru-RU"/>
        </w:rPr>
        <w:t>Комитета по охране и использованию объектов историко-культурного наследия Тюменской области </w:t>
      </w:r>
      <w:r w:rsidRPr="00D35C99">
        <w:rPr>
          <w:rFonts w:ascii="Segoe UI" w:eastAsia="Times New Roman" w:hAnsi="Segoe UI" w:cs="Segoe UI"/>
          <w:color w:val="616878"/>
          <w:szCs w:val="24"/>
          <w:lang w:eastAsia="ru-RU"/>
        </w:rPr>
        <w:t>за период с 1 января 2021 г. по 31 декабря 2021 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1815"/>
        <w:gridCol w:w="1528"/>
        <w:gridCol w:w="1490"/>
        <w:gridCol w:w="1365"/>
        <w:gridCol w:w="770"/>
        <w:gridCol w:w="1194"/>
        <w:gridCol w:w="1490"/>
        <w:gridCol w:w="770"/>
        <w:gridCol w:w="1194"/>
        <w:gridCol w:w="1448"/>
        <w:gridCol w:w="1031"/>
        <w:gridCol w:w="1348"/>
      </w:tblGrid>
      <w:tr w:rsidR="00D35C99" w:rsidRPr="00D35C99" w:rsidTr="00D35C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Фамилия и инициалы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D35C99" w:rsidRPr="00D35C99" w:rsidRDefault="00D35C99" w:rsidP="00D35C9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(вид и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Общая сумма дохода</w:t>
            </w:r>
          </w:p>
          <w:p w:rsidR="00D35C99" w:rsidRPr="00D35C99" w:rsidRDefault="00D35C99" w:rsidP="00D35C9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 xml:space="preserve">(в </w:t>
            </w:r>
            <w:proofErr w:type="gramStart"/>
            <w:r w:rsidRPr="00D35C99">
              <w:rPr>
                <w:rFonts w:eastAsia="Times New Roman"/>
                <w:szCs w:val="24"/>
                <w:lang w:eastAsia="ru-RU"/>
              </w:rPr>
              <w:t>рублях)*</w:t>
            </w:r>
            <w:proofErr w:type="gramEnd"/>
          </w:p>
          <w:p w:rsidR="00D35C99" w:rsidRPr="00D35C99" w:rsidRDefault="00D35C99" w:rsidP="00D35C9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источники)**</w:t>
            </w:r>
          </w:p>
        </w:tc>
      </w:tr>
      <w:tr w:rsidR="00D35C99" w:rsidRPr="00D35C99" w:rsidTr="00D35C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35C99" w:rsidRPr="00D35C99" w:rsidTr="00D35C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b/>
                <w:bCs/>
                <w:szCs w:val="24"/>
                <w:lang w:eastAsia="ru-RU"/>
              </w:rPr>
              <w:t>Базилева А.К.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151,6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3 764 420,05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35C99" w:rsidRPr="00D35C99" w:rsidTr="00D35C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114,8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5C99" w:rsidRPr="00D35C99" w:rsidTr="00D35C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114,8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D35C99" w:rsidRPr="00D35C99" w:rsidRDefault="00D35C99" w:rsidP="00D35C9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ФОЛЬКСВАГЕН Touareg (Volkswagen Touareg)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 xml:space="preserve">2 035 984,45 (в том числе от отчуждения имущества 131 </w:t>
            </w:r>
            <w:r w:rsidRPr="00D35C99">
              <w:rPr>
                <w:rFonts w:eastAsia="Times New Roman"/>
                <w:szCs w:val="24"/>
                <w:lang w:eastAsia="ru-RU"/>
              </w:rPr>
              <w:lastRenderedPageBreak/>
              <w:t>000,0)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35C99" w:rsidRPr="00D35C99" w:rsidTr="00D35C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98,6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5C99" w:rsidRPr="00D35C99" w:rsidTr="00D35C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151,6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5C99" w:rsidRPr="00D35C99" w:rsidTr="00D35C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114,8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5C99" w:rsidRPr="00D35C99" w:rsidTr="00D35C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b/>
                <w:bCs/>
                <w:szCs w:val="24"/>
                <w:lang w:eastAsia="ru-RU"/>
              </w:rPr>
              <w:t>Кононов А.Н.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начальник отдела сохранения объектов культурного наследия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1575,0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автомобиль легковой Toyota Rav4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1 353 148,08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35C99" w:rsidRPr="00D35C99" w:rsidTr="00D35C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Общая долевая(17/36)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89,9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прицеп к</w:t>
            </w:r>
          </w:p>
          <w:p w:rsidR="00D35C99" w:rsidRPr="00D35C99" w:rsidRDefault="00D35C99" w:rsidP="00D35C9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автомобилю легковому 821303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35C99" w:rsidRPr="00D35C99" w:rsidTr="00D35C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Общая долевая(1/3)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1575,0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325 598,88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35C99" w:rsidRPr="00D35C99" w:rsidTr="00D35C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Общая долевая(17/36)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89,9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35C99" w:rsidRPr="00D35C99" w:rsidTr="00D35C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Общая долевая(1/36)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89,9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1575,0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35C99" w:rsidRPr="00D35C99" w:rsidTr="00D35C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Общая долевая(1/36)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89,9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1575,0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35C99" w:rsidRPr="00D35C99" w:rsidTr="00D35C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b/>
                <w:bCs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b/>
                <w:bCs/>
                <w:szCs w:val="24"/>
                <w:lang w:eastAsia="ru-RU"/>
              </w:rPr>
              <w:t>Калашникова Л.В.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 xml:space="preserve">начальник отдела охраны и использования объектов </w:t>
            </w:r>
            <w:r w:rsidRPr="00D35C99">
              <w:rPr>
                <w:rFonts w:eastAsia="Times New Roman"/>
                <w:szCs w:val="24"/>
                <w:lang w:eastAsia="ru-RU"/>
              </w:rPr>
              <w:lastRenderedPageBreak/>
              <w:t>культурного наследия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1091,0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D35C99" w:rsidRPr="00D35C99" w:rsidRDefault="00D35C99" w:rsidP="00D35C9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PEUGEOT 308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1 378 242,80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35C99" w:rsidRPr="00D35C99" w:rsidTr="00D35C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84,9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 xml:space="preserve">земельный участок  под </w:t>
            </w:r>
            <w:r w:rsidRPr="00D35C99">
              <w:rPr>
                <w:rFonts w:eastAsia="Times New Roman"/>
                <w:szCs w:val="24"/>
                <w:lang w:eastAsia="ru-RU"/>
              </w:rPr>
              <w:lastRenderedPageBreak/>
              <w:t>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lastRenderedPageBreak/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35C99" w:rsidRPr="00D35C99" w:rsidTr="00D35C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Общая долевая(1/2)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5C99" w:rsidRPr="00D35C99" w:rsidTr="00D35C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22,7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5C99" w:rsidRPr="00D35C99" w:rsidTr="00D35C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Общая долевая (316/36595)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999,5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35C99" w:rsidRPr="00D35C99" w:rsidTr="00D35C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84,9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VOLVO V40 CROSS COUNTRY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611 287,07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35C99" w:rsidRPr="00D35C99" w:rsidTr="00D35C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22,0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999,5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35C99" w:rsidRPr="00D35C99" w:rsidTr="00D35C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1091,0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35C99" w:rsidRPr="00D35C99" w:rsidTr="00D35C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35C99" w:rsidRPr="00D35C99" w:rsidTr="00D35C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b/>
                <w:bCs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b/>
                <w:bCs/>
                <w:szCs w:val="24"/>
                <w:lang w:eastAsia="ru-RU"/>
              </w:rPr>
              <w:t>Князева А.И.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Начальник отдела правового и организационного обеспечения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Автомобиль легковой ХЕНДЭ Solaris  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1 508 277,68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35C99" w:rsidRPr="00D35C99" w:rsidTr="00D35C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5593,3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D35C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C99" w:rsidRPr="00D35C99" w:rsidRDefault="00D35C99" w:rsidP="00D35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B6FB4"/>
    <w:multiLevelType w:val="multilevel"/>
    <w:tmpl w:val="2C1A5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5C9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36D77"/>
  <w15:docId w15:val="{2EBDFC7D-1B3C-4BA4-A9D6-3945EBB7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">
    <w:name w:val="date"/>
    <w:basedOn w:val="a0"/>
    <w:rsid w:val="00D35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2300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6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8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747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2022-07-01T06:33:00Z</dcterms:modified>
</cp:coreProperties>
</file>