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25" w:rsidRPr="00BA5025" w:rsidRDefault="00BA5025" w:rsidP="00BA5025">
      <w:pPr>
        <w:spacing w:after="0" w:line="240" w:lineRule="auto"/>
        <w:rPr>
          <w:rFonts w:eastAsia="Times New Roman"/>
          <w:szCs w:val="24"/>
          <w:lang w:eastAsia="ru-RU"/>
        </w:rPr>
      </w:pPr>
      <w:r w:rsidRPr="00BA5025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BA5025" w:rsidRPr="00BA5025" w:rsidRDefault="00BA5025" w:rsidP="00BA502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A5025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</w:t>
      </w:r>
    </w:p>
    <w:p w:rsidR="00BA5025" w:rsidRPr="00BA5025" w:rsidRDefault="00BA5025" w:rsidP="00BA502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A5025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Департамента агропромышленного комплекса Тюменской области</w:t>
      </w:r>
    </w:p>
    <w:p w:rsidR="00BA5025" w:rsidRPr="00BA5025" w:rsidRDefault="00BA5025" w:rsidP="00BA502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A5025">
        <w:rPr>
          <w:rFonts w:ascii="Segoe UI" w:eastAsia="Times New Roman" w:hAnsi="Segoe UI" w:cs="Segoe UI"/>
          <w:color w:val="616878"/>
          <w:szCs w:val="24"/>
          <w:lang w:eastAsia="ru-RU"/>
        </w:rPr>
        <w:t>(орган государственной власти Тюменской области)</w:t>
      </w:r>
    </w:p>
    <w:p w:rsidR="00BA5025" w:rsidRPr="00BA5025" w:rsidRDefault="00BA5025" w:rsidP="00BA502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BA5025">
        <w:rPr>
          <w:rFonts w:ascii="Segoe UI" w:eastAsia="Times New Roman" w:hAnsi="Segoe UI" w:cs="Segoe UI"/>
          <w:color w:val="616878"/>
          <w:szCs w:val="24"/>
          <w:lang w:eastAsia="ru-RU"/>
        </w:rPr>
        <w:t>за период с 1 января 2021г.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827"/>
        <w:gridCol w:w="1641"/>
        <w:gridCol w:w="1566"/>
        <w:gridCol w:w="1374"/>
        <w:gridCol w:w="775"/>
        <w:gridCol w:w="1202"/>
        <w:gridCol w:w="1467"/>
        <w:gridCol w:w="775"/>
        <w:gridCol w:w="1202"/>
        <w:gridCol w:w="1215"/>
        <w:gridCol w:w="1040"/>
        <w:gridCol w:w="1358"/>
      </w:tblGrid>
      <w:tr w:rsidR="00BA5025" w:rsidRPr="00BA5025" w:rsidTr="00BA502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сумма дохода (в рублях) &lt;*&gt;</w:t>
            </w:r>
          </w:p>
          <w:p w:rsidR="00BA5025" w:rsidRPr="00BA5025" w:rsidRDefault="00BA5025" w:rsidP="00BA502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BA5025" w:rsidRPr="00BA5025" w:rsidRDefault="00BA5025" w:rsidP="00BA502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BA5025" w:rsidRPr="00BA5025" w:rsidTr="00BA50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Бетляев Р.О.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Начальник управления по животноводству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4 726 778,02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Офисное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1 139 566,47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Васюкович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Начальник отдела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1 456 214,22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CHERY TIGGO 7PRO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972 435,94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KИА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Григорьева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BA5025" w:rsidRPr="00BA5025" w:rsidRDefault="00BA5025" w:rsidP="00BA502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отдела,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TOЙОТА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5 607 637,47</w:t>
            </w:r>
          </w:p>
          <w:p w:rsidR="00BA5025" w:rsidRPr="00BA5025" w:rsidRDefault="00BA5025" w:rsidP="00BA502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 xml:space="preserve">в том числе 4 020 000, 0 </w:t>
            </w:r>
            <w:r w:rsidRPr="00BA5025">
              <w:rPr>
                <w:rFonts w:eastAsia="Times New Roman"/>
                <w:szCs w:val="24"/>
                <w:lang w:eastAsia="ru-RU"/>
              </w:rPr>
              <w:lastRenderedPageBreak/>
              <w:t>доход полученный от отчуждения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Зорин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Начальник отдела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804,0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1 604 880,53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KИА BD (CERATO, FORTE)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5 217 109,54</w:t>
            </w:r>
          </w:p>
          <w:p w:rsidR="00BA5025" w:rsidRPr="00BA5025" w:rsidRDefault="00BA5025" w:rsidP="00BA502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в том числе 4 200 000, 0 доход полученн</w:t>
            </w:r>
            <w:r w:rsidRPr="00BA5025">
              <w:rPr>
                <w:rFonts w:eastAsia="Times New Roman"/>
                <w:szCs w:val="24"/>
                <w:lang w:eastAsia="ru-RU"/>
              </w:rPr>
              <w:lastRenderedPageBreak/>
              <w:t>ый от отчуждения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804,0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овощехранилище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Иванова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Начальник управления финансов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АУДИ А3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2 132 486?81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КИА,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615 012,45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Козлова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Заведующий сектором рыбоводства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1 140 670,50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СУЗУКИ 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2 795 991,13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СУЗУКИ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BA5025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lastRenderedPageBreak/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 xml:space="preserve">а/м легковой </w:t>
            </w:r>
            <w:r w:rsidRPr="00BA5025">
              <w:rPr>
                <w:rFonts w:eastAsia="Times New Roman"/>
                <w:szCs w:val="24"/>
                <w:lang w:eastAsia="ru-RU"/>
              </w:rPr>
              <w:lastRenderedPageBreak/>
              <w:t>ТОЙОТА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Лодка моторная «Кайман»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Прицеп к легковому автомобилю 82942К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Козырев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390,0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КИА QLE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1 915 052,12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390,0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ХУНДАЙ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2 174 156,04</w:t>
            </w:r>
          </w:p>
          <w:p w:rsidR="00BA5025" w:rsidRPr="00BA5025" w:rsidRDefault="00BA5025" w:rsidP="00BA502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 xml:space="preserve">в том числе 830 </w:t>
            </w:r>
            <w:r w:rsidRPr="00BA5025">
              <w:rPr>
                <w:rFonts w:eastAsia="Times New Roman"/>
                <w:szCs w:val="24"/>
                <w:lang w:eastAsia="ru-RU"/>
              </w:rPr>
              <w:lastRenderedPageBreak/>
              <w:t>000, доход полученный от отчуждения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Колчанов Н.К.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Начальник отдела механизации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MITSUBIHI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1 439 184,20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Прицеп легковой УАЗ 8109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Кутырева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Заместитель начальника отдела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1 020 557,17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ФОРД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1 131 159,26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 xml:space="preserve">а/м легковой </w:t>
            </w:r>
            <w:r w:rsidRPr="00BA5025">
              <w:rPr>
                <w:rFonts w:eastAsia="Times New Roman"/>
                <w:szCs w:val="24"/>
                <w:lang w:eastAsia="ru-RU"/>
              </w:rPr>
              <w:lastRenderedPageBreak/>
              <w:t>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Огородникова</w:t>
            </w:r>
          </w:p>
          <w:p w:rsidR="00BA5025" w:rsidRPr="00BA5025" w:rsidRDefault="00BA5025" w:rsidP="00BA502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1379,0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15 137 748,43 в том числе 11 666 667,00 доход полученный от отчуждения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327,3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1379,0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МЕРСЕДЕС БЕНЦ GLE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12 334 801,36 в том числе 2 350 000,00 доход полученный от отчуждения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BA5025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lastRenderedPageBreak/>
              <w:t>327,3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 xml:space="preserve">а/м легковой </w:t>
            </w:r>
            <w:r w:rsidRPr="00BA5025">
              <w:rPr>
                <w:rFonts w:eastAsia="Times New Roman"/>
                <w:szCs w:val="24"/>
                <w:lang w:eastAsia="ru-RU"/>
              </w:rPr>
              <w:lastRenderedPageBreak/>
              <w:t>ЛЕНД РОВЕР DEFENDER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Мотоцикл BMW R1200GS ADVENTURE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1379,0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327,3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Орлова Г.М.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Начальник отдела животноводства и племенного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1 312 125,03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Шкода YETI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8 524 807,30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TarAЗ KJ Tager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Приступа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Заведующий сектором контрольно-ревизионной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ШЕВРАЛЕ KLAL-EPICA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1 307 556,32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Реутских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Начальник отдела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1 381 584,71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Севрюгина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Начальник отдела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1 182 651,40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Сухова С.П.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Начальник отдела пищевой и перерабатывающей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КИА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1 638 669,89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(171/150919)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5286,6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а/м легковой ОПЕЛЬ Zafira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(171/150919)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5286,6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Чейметов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Заместитель Губернатора Тюменской области, директор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7 737 154,10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2 264 357,85 (в том числе от отчуждения имущества 550 000,00)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194,30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307,3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5025" w:rsidRPr="00BA5025" w:rsidTr="00BA50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307,3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A502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5025" w:rsidRPr="00BA5025" w:rsidRDefault="00BA5025" w:rsidP="00BA5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633E"/>
    <w:multiLevelType w:val="multilevel"/>
    <w:tmpl w:val="1C9C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502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F992"/>
  <w15:docId w15:val="{47B0D5EA-5919-4246-B77B-272BC092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A50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BA5025"/>
  </w:style>
  <w:style w:type="character" w:customStyle="1" w:styleId="ya-share2badge">
    <w:name w:val="ya-share2__badge"/>
    <w:basedOn w:val="a0"/>
    <w:rsid w:val="00BA5025"/>
  </w:style>
  <w:style w:type="character" w:customStyle="1" w:styleId="ya-share2icon">
    <w:name w:val="ya-share2__icon"/>
    <w:basedOn w:val="a0"/>
    <w:rsid w:val="00BA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398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7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62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2022-07-01T05:21:00Z</dcterms:modified>
</cp:coreProperties>
</file>