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37" w:rsidRDefault="00F83937" w:rsidP="00F83937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F83937" w:rsidRDefault="00F83937" w:rsidP="00F83937">
      <w:pPr>
        <w:spacing w:after="120" w:line="240" w:lineRule="auto"/>
        <w:jc w:val="center"/>
        <w:rPr>
          <w:sz w:val="28"/>
        </w:rPr>
      </w:pPr>
      <w:r w:rsidRPr="00F83937">
        <w:rPr>
          <w:sz w:val="28"/>
        </w:rPr>
        <w:t>с 1 января 202</w:t>
      </w:r>
      <w:r>
        <w:rPr>
          <w:sz w:val="28"/>
        </w:rPr>
        <w:t>1</w:t>
      </w:r>
      <w:r w:rsidRPr="00F83937">
        <w:rPr>
          <w:sz w:val="28"/>
        </w:rPr>
        <w:t xml:space="preserve"> г. по 31 декабря 202</w:t>
      </w:r>
      <w:r>
        <w:rPr>
          <w:sz w:val="28"/>
        </w:rPr>
        <w:t>1</w:t>
      </w:r>
      <w:r w:rsidRPr="00F83937">
        <w:rPr>
          <w:sz w:val="28"/>
        </w:rPr>
        <w:t xml:space="preserve"> г.</w:t>
      </w:r>
    </w:p>
    <w:p w:rsidR="00F83937" w:rsidRPr="00F83937" w:rsidRDefault="00F83937" w:rsidP="00F83937">
      <w:pPr>
        <w:spacing w:line="240" w:lineRule="auto"/>
        <w:jc w:val="center"/>
        <w:rPr>
          <w:sz w:val="28"/>
          <w:u w:val="single"/>
        </w:rPr>
      </w:pPr>
      <w:r w:rsidRPr="00F83937">
        <w:rPr>
          <w:noProof/>
          <w:sz w:val="28"/>
          <w:u w:val="single"/>
        </w:rPr>
        <w:t>Департамент архитектуры</w:t>
      </w:r>
      <w:r w:rsidRPr="00F83937">
        <w:rPr>
          <w:sz w:val="28"/>
          <w:u w:val="single"/>
        </w:rPr>
        <w:t xml:space="preserve"> и строительства Томской области</w:t>
      </w:r>
    </w:p>
    <w:tbl>
      <w:tblPr>
        <w:tblStyle w:val="table"/>
        <w:tblW w:w="5406" w:type="pct"/>
        <w:tblInd w:w="-5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257"/>
        <w:gridCol w:w="1287"/>
        <w:gridCol w:w="1488"/>
        <w:gridCol w:w="1374"/>
        <w:gridCol w:w="1420"/>
        <w:gridCol w:w="1274"/>
        <w:gridCol w:w="1280"/>
        <w:gridCol w:w="1409"/>
        <w:gridCol w:w="1279"/>
        <w:gridCol w:w="1256"/>
        <w:gridCol w:w="980"/>
        <w:gridCol w:w="1357"/>
      </w:tblGrid>
      <w:tr w:rsidR="007811C9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1A8B" w:rsidRDefault="00F8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11C9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Аржанов Кирилл Владимирович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D10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07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по цифровой трансформации, старший научный сотрудник (по совместительству)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premio</w:t>
            </w:r>
            <w:proofErr w:type="spellEnd"/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1274167.34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Ассонов Дмитрий Юрьевич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Департамента</w:t>
            </w:r>
          </w:p>
          <w:p w:rsidR="00F83937" w:rsidRDefault="00F83937" w:rsidP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архитектуры и строительства Томской области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категория земель: земли населенных пунктов, разрешенное использование: гаражи индивидуальных легковых автомобилей)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(3508/691600)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6916.00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2063655.56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3937" w:rsidRDefault="00F839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3937" w:rsidRDefault="00F839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 w:rsidP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Земельный участок, категория земель: земли сельскохозяйственного назначения, виды разрешенного использования: для 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садоводства, для ведения гражданами садоводства и огородничества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1100.00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3937" w:rsidRDefault="00F839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83937" w:rsidRDefault="00F839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(Гараж, назначение: нежилое, площадь 16 кв. м., количество этажей: 2, в том числе подземных: 1)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83937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категория земель: земли сельскохозяйственного назначения, виды разрешенного использования: для ведения садоводства, для ведения гражданами садоводства и огородничества)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MATIZ MX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583555.15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Гараж, назначение нежилое, площадь 16 кв. м., количество этажей: 2, в том числе подземных: 1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участок, категория земель: земли населенных пунктов, разрешенное использование: гаражи индивидуальных легковых автомобилей Общая долевая собственность (3508/691600)</w:t>
            </w:r>
          </w:p>
          <w:p w:rsidR="000A722B" w:rsidRDefault="000A7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0A722B" w:rsidRDefault="000A7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6916.00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103FB0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3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Буртовой Евгений Васильевич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Председатель комитета капитального строительства - заместитель начальника Департамента архитектуры и строительства Томской области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(земельный участок для приусадебного участка личного подсобного хозяйства)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1500.00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44.80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MITSUBISHI OUTLANDER 2,0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1253252.63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735" w:rsidTr="00103FB0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Pr="00863B93" w:rsidRDefault="001947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Pr="00863B93" w:rsidRDefault="001947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18.00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59.40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735" w:rsidTr="00103FB0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Pr="00863B93" w:rsidRDefault="001947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Pr="00863B93" w:rsidRDefault="001947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44.70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4735" w:rsidTr="00103FB0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Pr="00863B93" w:rsidRDefault="001947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Pr="00863B93" w:rsidRDefault="0019473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нежилое помещение (</w:t>
            </w:r>
            <w:proofErr w:type="spellStart"/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машино</w:t>
            </w:r>
            <w:proofErr w:type="spellEnd"/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-место)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756.30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Pr="00863B93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6F2986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3.15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44.80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6F2986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Земельный участок для приусадебного участка личного подсобного хозяйства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1500.00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6F2986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18.00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6F2986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59.40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6F2986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44.70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6F2986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нежилое помещение (</w:t>
            </w:r>
            <w:proofErr w:type="spellStart"/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машино</w:t>
            </w:r>
            <w:proofErr w:type="spellEnd"/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-место)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756.30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DB0B63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3.2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59.40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44.80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282433.10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DB0B63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44.70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Земельный участок для приусадебного участка личного подсобного хозяйства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1500.00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33A" w:rsidTr="00DB0B63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733A" w:rsidRPr="00863B93" w:rsidRDefault="003F73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proofErr w:type="gramStart"/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Иное недвижимое имущество (нежилое помещение (</w:t>
            </w:r>
            <w:proofErr w:type="spellStart"/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машино</w:t>
            </w:r>
            <w:proofErr w:type="spellEnd"/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-место)</w:t>
            </w:r>
            <w:proofErr w:type="gramEnd"/>
          </w:p>
          <w:p w:rsidR="000A722B" w:rsidRPr="00863B93" w:rsidRDefault="000A722B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(2577/75630)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756.30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18.00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B9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 w:rsidP="001C2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F733A" w:rsidRPr="00863B93" w:rsidRDefault="003F7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11C9" w:rsidTr="00B42F83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Головина Татьяна Федоровна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архитектуры и строительства Томской области</w:t>
            </w:r>
          </w:p>
          <w:p w:rsidR="007811C9" w:rsidRDefault="007811C9" w:rsidP="00B4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1480854.51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B42F83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 w:rsidP="00B4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B42F83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 w:rsidP="00B4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B42F83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 w:rsidP="00B4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B42F83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11C9" w:rsidRDefault="007811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(ячейка погреба))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2.60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11C9" w:rsidRDefault="00781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4.16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Дегтярева Юлия Игоревна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развития строительного комплекса и жилищной политики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540445.50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1229971.12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31A8B" w:rsidRDefault="00731A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376829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Дмитриевская Марина Александровна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развития строительного комплекса и жилищной политики Департамента архитектуры и строительства Томской области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906082.81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37682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37682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37682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8E56D3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6.18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8E56D3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69459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6.19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69459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8266D1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159539.00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8266D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8266D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11C9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Жарова Марина Александровна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развития строительного комплекса и жилищной политики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CRETA HYUNDAI CRETA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F83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1739986.00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31A8B" w:rsidRDefault="0073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1750BC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Карпенко Ирина Евгеньевна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(эксплуатация индивидуального жилого дома)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1005419.01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1750BC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1750BC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3566C1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8.20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ксплуатация индивидуального жилого дома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3566C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3566C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2F2FD8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8.21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63210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63210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 w:rsidP="00F62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ксплуатация индивидуального жилого дома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541.00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A74A71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8.5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A74A7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A74A7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ксплуатация индивидуального жилого дома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2101165.18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C433B8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Карпук</w:t>
            </w:r>
            <w:proofErr w:type="spellEnd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Евгения Николаевна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 Комитета контроля и надзора в области долевого строительства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40.90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Земельный участок. Под индивидуальное жилищное строительство +/-14 </w:t>
            </w:r>
            <w:proofErr w:type="spell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</w:t>
            </w:r>
            <w:proofErr w:type="gram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1500.00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874600.41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C433B8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64.40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90.90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C433B8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60.30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9.22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40.90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64.40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9.23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40.90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64.40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365E8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9.6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Земельные участки (Под индивидуальное жилищное строительство согласно выписке +/-14 </w:t>
            </w:r>
            <w:proofErr w:type="spell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</w:t>
            </w:r>
            <w:proofErr w:type="gram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.м</w:t>
            </w:r>
            <w:proofErr w:type="spellEnd"/>
            <w:proofErr w:type="gramEnd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(площадь))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1500.00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Нежилое помещение гаражный бокс № 6 (гараж-стоянка)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19.40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КИА QLE (SPORTAGE)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 w:rsidP="0015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1538241.26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365E8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90.90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365E8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60.30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365E8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40.90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365E8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64.40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Кожина Дарья Сергеевна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0A722B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GoBack"/>
            <w:r w:rsidRPr="000A72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Консультант комитета развития строительного комплекса и жилищной политики</w:t>
            </w:r>
            <w:bookmarkEnd w:id="0"/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689669.98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10.24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566636.64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Козлова Олеся Михайловна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Председатель комитета развития строительного комплекса и жилищной политики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60.30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 w:rsidP="0015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1246317.13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 w:rsidP="00AF48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Вид расхода: Приобретение квартиры Источники получения средств: Кредит ипотечный, под залог приобретаемого имущества (квартира), собственные накопления за предыдущие годы </w:t>
            </w: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11.25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60.30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1C4CD2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11.8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Земельные участки (Земли </w:t>
            </w:r>
            <w:proofErr w:type="spell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сельхозяйственного</w:t>
            </w:r>
            <w:proofErr w:type="spellEnd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назначения, для садоводства)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963.00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ТОЙОТА </w:t>
            </w:r>
            <w:proofErr w:type="spellStart"/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королла</w:t>
            </w:r>
            <w:proofErr w:type="spellEnd"/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626858.11</w:t>
            </w:r>
          </w:p>
        </w:tc>
        <w:tc>
          <w:tcPr>
            <w:tcW w:w="4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 w:rsidP="001C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Вид расхода: Приобретение квартиры Источники получения средств: Кредит ипотечный, под залог приобретаемого имущества (квартира), собственные накопления за предыдущие годы</w:t>
            </w:r>
          </w:p>
        </w:tc>
      </w:tr>
      <w:tr w:rsidR="00A33E65" w:rsidTr="001C4CD2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Pr="00155F64" w:rsidRDefault="00A33E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60.30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64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Pr="00155F64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Мещеулова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Лариса Николаевна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председателя комитета по архитектуре и градостроительству - начальник отдела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соблюдением законодательства о градостроительной деятельности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880381.46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Мухамеджанов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Болатович</w:t>
            </w:r>
            <w:proofErr w:type="spellEnd"/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 архитектуры и строительства Томской области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99.60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додж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Калибер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SXT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1045710.30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13.26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99.60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13.9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99.60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345803.23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D7071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Родченко Василий Николаевич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по архитектуре и градостроительству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1410.00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Chery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Indis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S18D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1053010.67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D7071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D7071E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8A1468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14.10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219020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767395.82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8A1468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8A1468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0453C6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Сафаргалеев Рустам Ясавеевич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 w:rsidP="00045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Консультант-юрисконсульт комитета организационно-правового и финансового обеспечения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689538.45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0453C6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15.11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1182591.90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AB20B7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Сафронова Людмила Вячеславовна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комитета развития строительного комплекса и жилищной политики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571671.60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AB20B7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33E65" w:rsidRDefault="00A33E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Силантьева Елена Николаевна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организационно-правового и финансового обеспечения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6408672.12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 w:rsidP="0050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квартиры. Источники получения средств: Доход, полученный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продажи квартиры, Собственные накопления, Кредит приобретение квартиры.</w:t>
            </w:r>
          </w:p>
        </w:tc>
      </w:tr>
      <w:tr w:rsidR="00194735" w:rsidTr="00223DC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Стержанова Наталья Петровна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контроля и надзора в области долевого строительства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индивидуального жилого дома)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697.00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1213310.03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23DC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индивидуального жилого дома)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23DC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дачного хозяйства)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23DC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23DCD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7706A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18.28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индивидуального жилого дома)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7706A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индивидуального жилого дома)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7706A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дачного хозяйства)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27706A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4C6B0A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18.29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индивидуального жилого дома)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21.30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4C6B0A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индивидуального жилого дома)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4C6B0A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дачного хозяйства)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94735" w:rsidTr="004C6B0A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94735" w:rsidRDefault="0019473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147.40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735" w:rsidRDefault="0019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E65" w:rsidTr="007811C9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Трембач Светлана Николаевна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- Главный бухгалтер организационно-правового и финансового обеспечения Департамента архитектуры и строительства Томской области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3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1293798.81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3E65" w:rsidRDefault="00A3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83937" w:rsidRPr="001F55F6" w:rsidRDefault="00F83937" w:rsidP="00AF484A">
      <w:pPr>
        <w:rPr>
          <w:sz w:val="28"/>
          <w:lang w:val="en-US"/>
        </w:rPr>
      </w:pPr>
    </w:p>
    <w:sectPr w:rsidR="00F83937" w:rsidRPr="001F55F6" w:rsidSect="00F8393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0F" w:rsidRDefault="00B17B0F">
      <w:pPr>
        <w:spacing w:after="0" w:line="240" w:lineRule="auto"/>
      </w:pPr>
      <w:r>
        <w:separator/>
      </w:r>
    </w:p>
  </w:endnote>
  <w:endnote w:type="continuationSeparator" w:id="0">
    <w:p w:rsidR="00B17B0F" w:rsidRDefault="00B1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0F" w:rsidRDefault="00B17B0F">
      <w:pPr>
        <w:spacing w:after="0" w:line="240" w:lineRule="auto"/>
      </w:pPr>
      <w:r>
        <w:separator/>
      </w:r>
    </w:p>
  </w:footnote>
  <w:footnote w:type="continuationSeparator" w:id="0">
    <w:p w:rsidR="00B17B0F" w:rsidRDefault="00B17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8B"/>
    <w:rsid w:val="000A722B"/>
    <w:rsid w:val="00155F64"/>
    <w:rsid w:val="00194735"/>
    <w:rsid w:val="00222F02"/>
    <w:rsid w:val="002A29C9"/>
    <w:rsid w:val="003F733A"/>
    <w:rsid w:val="00440D9B"/>
    <w:rsid w:val="00486645"/>
    <w:rsid w:val="00502218"/>
    <w:rsid w:val="00731A8B"/>
    <w:rsid w:val="007811C9"/>
    <w:rsid w:val="00863B93"/>
    <w:rsid w:val="00A33E65"/>
    <w:rsid w:val="00AF484A"/>
    <w:rsid w:val="00B17B0F"/>
    <w:rsid w:val="00D10793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8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937"/>
  </w:style>
  <w:style w:type="paragraph" w:styleId="a6">
    <w:name w:val="footer"/>
    <w:basedOn w:val="a"/>
    <w:link w:val="a7"/>
    <w:uiPriority w:val="99"/>
    <w:unhideWhenUsed/>
    <w:rsid w:val="00F8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8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937"/>
  </w:style>
  <w:style w:type="paragraph" w:styleId="a6">
    <w:name w:val="footer"/>
    <w:basedOn w:val="a"/>
    <w:link w:val="a7"/>
    <w:uiPriority w:val="99"/>
    <w:unhideWhenUsed/>
    <w:rsid w:val="00F83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Галина  Андреевна Петрова</cp:lastModifiedBy>
  <cp:revision>4</cp:revision>
  <cp:lastPrinted>2022-05-23T09:17:00Z</cp:lastPrinted>
  <dcterms:created xsi:type="dcterms:W3CDTF">2022-05-23T08:34:00Z</dcterms:created>
  <dcterms:modified xsi:type="dcterms:W3CDTF">2022-05-24T06:27:00Z</dcterms:modified>
</cp:coreProperties>
</file>