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BF" w:rsidRDefault="0018433E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Сведения </w:t>
      </w:r>
    </w:p>
    <w:p w:rsidR="008864BF" w:rsidRDefault="008864BF">
      <w:pPr>
        <w:spacing w:after="0" w:line="240" w:lineRule="auto"/>
        <w:jc w:val="center"/>
        <w:rPr>
          <w:rFonts w:ascii="Liberation Serif" w:hAnsi="Liberation Serif" w:cs="Liberation Serif"/>
          <w:b/>
          <w:sz w:val="4"/>
          <w:szCs w:val="4"/>
        </w:rPr>
      </w:pPr>
    </w:p>
    <w:p w:rsidR="008864BF" w:rsidRDefault="0018433E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 </w:t>
      </w:r>
      <w:r>
        <w:rPr>
          <w:rFonts w:ascii="Liberation Serif" w:hAnsi="Liberation Serif" w:cs="Liberation Serif"/>
          <w:b/>
          <w:bCs/>
          <w:lang w:eastAsia="ru-RU"/>
        </w:rPr>
        <w:t>и членов их семей</w:t>
      </w:r>
      <w:r>
        <w:rPr>
          <w:rFonts w:ascii="Liberation Serif" w:hAnsi="Liberation Serif" w:cs="Liberation Serif"/>
          <w:b/>
          <w:lang w:eastAsia="ru-RU"/>
        </w:rPr>
        <w:t xml:space="preserve"> за период с 1 января </w:t>
      </w:r>
      <w:r>
        <w:rPr>
          <w:rFonts w:ascii="Liberation Serif" w:hAnsi="Liberation Serif" w:cs="Liberation Serif"/>
          <w:b/>
          <w:lang w:eastAsia="ru-RU"/>
        </w:rPr>
        <w:t xml:space="preserve">2021 года по 31 декабря 2021 года, подлежащих размещению на официальном сайте Департамента ветеринарии Свердловской области </w:t>
      </w:r>
      <w:r>
        <w:rPr>
          <w:rFonts w:ascii="Liberation Serif" w:eastAsia="Times New Roman" w:hAnsi="Liberation Serif" w:cs="Liberation Serif"/>
          <w:b/>
          <w:shd w:val="clear" w:color="auto" w:fill="FFFFFF"/>
          <w:lang w:eastAsia="ru-RU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</w:t>
      </w:r>
      <w:r>
        <w:rPr>
          <w:rFonts w:ascii="Liberation Serif" w:eastAsia="Times New Roman" w:hAnsi="Liberation Serif" w:cs="Liberation Serif"/>
          <w:b/>
          <w:shd w:val="clear" w:color="auto" w:fill="FFFFFF"/>
          <w:lang w:eastAsia="ru-RU"/>
        </w:rPr>
        <w:t>нным Указом Губернатора Свердловской области от 11.10.2013 № 515-УГ</w:t>
      </w:r>
    </w:p>
    <w:p w:rsidR="008864BF" w:rsidRDefault="008864BF">
      <w:pPr>
        <w:spacing w:after="0" w:line="240" w:lineRule="auto"/>
        <w:ind w:right="-31"/>
        <w:jc w:val="center"/>
        <w:rPr>
          <w:rFonts w:ascii="Liberation Serif" w:eastAsia="Times New Roman" w:hAnsi="Liberation Serif" w:cs="Liberation Serif"/>
          <w:b/>
          <w:sz w:val="18"/>
          <w:szCs w:val="18"/>
          <w:shd w:val="clear" w:color="auto" w:fill="FFFFFF"/>
          <w:lang w:eastAsia="ru-RU"/>
        </w:rPr>
      </w:pPr>
    </w:p>
    <w:tbl>
      <w:tblPr>
        <w:tblW w:w="1573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72"/>
        <w:gridCol w:w="1672"/>
        <w:gridCol w:w="1276"/>
        <w:gridCol w:w="1417"/>
        <w:gridCol w:w="851"/>
        <w:gridCol w:w="992"/>
        <w:gridCol w:w="1446"/>
        <w:gridCol w:w="851"/>
        <w:gridCol w:w="850"/>
        <w:gridCol w:w="1247"/>
        <w:gridCol w:w="1163"/>
        <w:gridCol w:w="1672"/>
      </w:tblGrid>
      <w:tr w:rsidR="008864B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№</w:t>
            </w:r>
          </w:p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жения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Аристархова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Юрьевна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КИА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xm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el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1 023 297,42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274 847,91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Берсенев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Валерьевич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1 025 621,35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подземное машино-место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Ниссан Ноут, комфорт 0220СР56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537 056,75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Вялкова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Ивановна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ведущий специалист отдела государст-венного надзора в сфере обращения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ВАЗ ЛАДА Калина 219210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759 417,69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долевая(2/4)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198 698,93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долевая(2/4)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Гусева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Тамара Георгиевна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государственной гражданской службы, правовой, кадровой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 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1 287 309,05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жилое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строение без права регистрации, расположенное на садовом участке;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дом жилой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8864BF" w:rsidRDefault="008864BF">
      <w:pPr>
        <w:pageBreakBefore/>
        <w:rPr>
          <w:rFonts w:ascii="Liberation Serif" w:hAnsi="Liberation Serif" w:cs="Liberation Serif"/>
        </w:rPr>
      </w:pPr>
    </w:p>
    <w:tbl>
      <w:tblPr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696"/>
        <w:gridCol w:w="1848"/>
        <w:gridCol w:w="1276"/>
        <w:gridCol w:w="1417"/>
        <w:gridCol w:w="992"/>
        <w:gridCol w:w="851"/>
        <w:gridCol w:w="1134"/>
        <w:gridCol w:w="850"/>
        <w:gridCol w:w="993"/>
        <w:gridCol w:w="1417"/>
        <w:gridCol w:w="1134"/>
        <w:gridCol w:w="1701"/>
      </w:tblGrid>
      <w:tr w:rsidR="008864BF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ХЕНДАЙ-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725 104,33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строение без права регистрации, расположенное на садовом участке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Забродин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Евгений Александрович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ТОЙОТА КОРОЛЛА;</w:t>
            </w:r>
          </w:p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снегоход Буран С-640А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1 559 843,18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222 003,67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Зверева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Татьяна Евгеньевна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отдела организации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759 830,93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518 242,89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Иванова 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Светлана Леонидовна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1731,0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1 018 570,75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1731,0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Рено Дастер;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автоприцеп к легковым ТС  ККЗ - 8136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485 141,83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7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Константиниди Ольга Геннадьевна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КИА РИО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1 393 442,45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Литвинова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Оксана Владимировна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1 718 117,67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Миненко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Ирина Алексеевна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1 234 247,33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Михеева 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Наталия Вениаминовна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МАЗДА М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PV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1 147 661,72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Муль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Сергеевна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929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616,6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1) а/легковой,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TRAIL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а/легковой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3 359 674,09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Русинова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Александровна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806 958,31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Савельева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Владимировна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государственной гражданской службы, правовой, кадровой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333 340,82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 легковой,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620 401,78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Сайгашкина 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Наталья Геннадьевна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начальник отдела бухгалтерского учета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финансирования – главный бухгалтер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Веста Лада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GFL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1 609 624,72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Сажаев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Иван Михайлович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Teana</w:t>
            </w:r>
          </w:p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804 853,41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263 664,98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Скороход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Валерия Львовна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670 251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2 053 980,65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Стеценко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Николаевна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798 974,93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ТОЙОТА ЛАЙТ ЭЙС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856 753,18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ребенок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совершеннолетний ребенок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Теребенина 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Татьяна Леонидовна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государственного надзора в сфере обращения с животными и лабораторного контроля 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1 053 241,21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Упорова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Валентиновна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государственного надзора в сфере обращения с животными и лабораторного контроля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1 193 351,58</w:t>
            </w:r>
          </w:p>
          <w:p w:rsidR="008864BF" w:rsidRDefault="008864BF">
            <w:pPr>
              <w:spacing w:after="0" w:line="240" w:lineRule="auto"/>
              <w:ind w:right="-31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кредит на приобретение строящегося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жилья,</w:t>
            </w:r>
          </w:p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накопления за предыдущие годы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а/легковой, LADA KALINA 219410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266 592,80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Федорахина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Мария Николаевна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ведущий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 Пассат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772 486,19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АУДИ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Q7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8 048 691,93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0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Холоденина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Анастасия Юрьевна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1 429 151,86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ипотечный кредит,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личные накопления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Черникова 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Викторовна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1) а/легковой Хундай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HYNDAI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GRETA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;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2) SKODA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1 505 746,28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Шалович Екатерина Ивановна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отдела бухгалтерского учета 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автомобильный 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1 609 886,14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ипотечный кредит, личные накопления</w:t>
            </w: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151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Шевелёва</w:t>
            </w:r>
          </w:p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Анастасия Андреевна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главный специалист отдела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государственного надзора в сфере обращения с животными и лабораторного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1 259 174,03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Щербакова 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Ирина Николаевна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специалист 1 категории отдела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государственной гражданской 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3 536 036,44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Ястребинская</w:t>
            </w:r>
          </w:p>
          <w:p w:rsidR="008864BF" w:rsidRDefault="0018433E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Екатерина Васильевна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специалист 1 категории отдела государственной гражданской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службы, правовой, кадровой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503,4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1 070 306,11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864BF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18433E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BF" w:rsidRDefault="008864BF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8864BF" w:rsidRDefault="008864BF">
      <w:pPr>
        <w:rPr>
          <w:rFonts w:ascii="Liberation Serif" w:hAnsi="Liberation Serif" w:cs="Liberation Serif"/>
        </w:rPr>
      </w:pPr>
    </w:p>
    <w:p w:rsidR="008864BF" w:rsidRDefault="008864BF">
      <w:pPr>
        <w:rPr>
          <w:rFonts w:ascii="Liberation Serif" w:hAnsi="Liberation Serif" w:cs="Liberation Serif"/>
        </w:rPr>
      </w:pPr>
    </w:p>
    <w:sectPr w:rsidR="008864BF">
      <w:headerReference w:type="default" r:id="rId6"/>
      <w:pgSz w:w="16838" w:h="11906" w:orient="landscape"/>
      <w:pgMar w:top="624" w:right="567" w:bottom="624" w:left="96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3E" w:rsidRDefault="0018433E">
      <w:pPr>
        <w:spacing w:after="0" w:line="240" w:lineRule="auto"/>
      </w:pPr>
      <w:r>
        <w:separator/>
      </w:r>
    </w:p>
  </w:endnote>
  <w:endnote w:type="continuationSeparator" w:id="0">
    <w:p w:rsidR="0018433E" w:rsidRDefault="0018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3E" w:rsidRDefault="001843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433E" w:rsidRDefault="0018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52" w:rsidRDefault="0018433E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E601C8">
      <w:rPr>
        <w:noProof/>
      </w:rPr>
      <w:t>2</w:t>
    </w:r>
    <w:r>
      <w:fldChar w:fldCharType="end"/>
    </w:r>
  </w:p>
  <w:p w:rsidR="00910852" w:rsidRDefault="00184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64BF"/>
    <w:rsid w:val="0018433E"/>
    <w:rsid w:val="008864BF"/>
    <w:rsid w:val="00E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85F5-A403-4455-A723-F197544B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Home</cp:lastModifiedBy>
  <cp:revision>2</cp:revision>
  <cp:lastPrinted>2016-05-19T10:32:00Z</cp:lastPrinted>
  <dcterms:created xsi:type="dcterms:W3CDTF">2022-06-27T05:28:00Z</dcterms:created>
  <dcterms:modified xsi:type="dcterms:W3CDTF">2022-06-27T05:28:00Z</dcterms:modified>
</cp:coreProperties>
</file>