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43" w:rsidRDefault="001A1F43">
      <w:pPr>
        <w:ind w:right="141"/>
        <w:jc w:val="center"/>
        <w:rPr>
          <w:rFonts w:ascii="Liberation Serif" w:hAnsi="Liberation Serif" w:cs="Liberation Serif"/>
          <w:b/>
          <w:sz w:val="20"/>
          <w:szCs w:val="20"/>
        </w:rPr>
      </w:pPr>
      <w:bookmarkStart w:id="0" w:name="_GoBack"/>
      <w:bookmarkEnd w:id="0"/>
    </w:p>
    <w:p w:rsidR="001A1F43" w:rsidRDefault="00535D89">
      <w:pPr>
        <w:ind w:right="425"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служащих, замещающих должности государственной гражданской службы </w:t>
      </w:r>
      <w:r>
        <w:rPr>
          <w:rFonts w:ascii="Liberation Serif" w:hAnsi="Liberation Serif" w:cs="Liberation Serif"/>
          <w:b/>
          <w:sz w:val="20"/>
          <w:szCs w:val="20"/>
        </w:rPr>
        <w:t xml:space="preserve">Свердловской области </w:t>
      </w:r>
    </w:p>
    <w:p w:rsidR="001A1F43" w:rsidRDefault="00535D89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в Министерстве культуры Свердловской области, и членов их семей</w:t>
      </w:r>
    </w:p>
    <w:p w:rsidR="001A1F43" w:rsidRDefault="00535D89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за период с 1 января 2021 года по 31 декабря 2021 года, </w:t>
      </w:r>
    </w:p>
    <w:p w:rsidR="001A1F43" w:rsidRDefault="00535D89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подлежащие размещению на официальном сайте Министерства культуры Свердловской области</w:t>
      </w:r>
    </w:p>
    <w:p w:rsidR="001A1F43" w:rsidRDefault="001A1F43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1605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984"/>
        <w:gridCol w:w="1418"/>
        <w:gridCol w:w="1677"/>
        <w:gridCol w:w="1016"/>
        <w:gridCol w:w="1037"/>
        <w:gridCol w:w="1232"/>
        <w:gridCol w:w="851"/>
        <w:gridCol w:w="850"/>
        <w:gridCol w:w="1291"/>
        <w:gridCol w:w="1312"/>
        <w:gridCol w:w="1260"/>
      </w:tblGrid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Фамилия и инициалы л</w:t>
            </w: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Сведения об источниках получения ср</w:t>
            </w: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едств, за счет которых совершена сделка (вид приобретенного имущества, источники)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(кв.м)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Прыткова Ю.В.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Первый заместитель Министра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культуры Свердловской области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2 499 151,29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421 698,12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Радченко С.В.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министра культуры Свердловской области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2 609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224,27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241 268,73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Буракова О.А.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стратегического планирования и межведомственного взаимодействия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1 899 240,59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Вакарь Л.В.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профессионального искусства и художественного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совместная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3404,0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44,8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98,6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Прицеп к легковому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автомобилю 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ЛАВ 81012А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1 867 348,56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98,6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17,8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17,8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Toyota Land Cruiser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Toyota Land Cruiser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1 871 205,90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Жихарева Т.В.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бухгалтерского учета и материально-технического обеспечения – главный бухгалтер</w:t>
            </w:r>
          </w:p>
          <w:p w:rsidR="001A1F43" w:rsidRDefault="001A1F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2 089 432,43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Toyota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RAV 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645 007,20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Лаптева Н.В.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обеспечения бюджетного процесса, государственного заказа и финансового контроля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50,4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63,2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Volkswagen Jetta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2 254 199,83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Мажирова Е.В.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государственной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гражданской службы, кадров, правовой 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организационной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42,9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874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Toyota Corolla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2 096 209,93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дом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1265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209,7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Грузовой автомобиль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Nissan Disel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LADA VESTA GFK 440 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Прицеп 821303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1 117 320,66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42,9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48,5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16 560,00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Шибанова Н.Г.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музейной, библиотечной и культурно-досуговой деятельности 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2 135 380,24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Андреева И.П.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обеспечения бюджетного процесса, государственного заказа и финансового контроля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61,7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1 795 379,46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Гулина Н.Н.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государственной гражданской службы, кадров, правовой и организационной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садовый участок 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(нежилое помещение)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929,0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788,0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9,0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Audi Q3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3 196 724,42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Механова Л.В.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начальника отдела профессионального искусства и художественного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79,5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31,0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Pego 308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1 837 121,28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Корсакова 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обеспечения бюджетного процесса, государственного заказа и финансового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71,4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86,3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17,9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Skoda Rapid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1 082 452,16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Молчанова И.А.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государственной гражданской службы, кадров, правовой и организационной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1545,0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277,4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Opel Antara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1 115 293,15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1545,0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1 087 487,83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14.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Щинова О.В.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музейной, библиотечной и культурно-досуговой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Peugeot 3008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1 059 060,84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A1F43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1A1F4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3" w:rsidRDefault="00535D8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1A1F43" w:rsidRDefault="001A1F43">
      <w:pPr>
        <w:jc w:val="center"/>
        <w:rPr>
          <w:rFonts w:ascii="Liberation Serif" w:hAnsi="Liberation Serif" w:cs="Liberation Serif"/>
          <w:sz w:val="20"/>
          <w:szCs w:val="20"/>
        </w:rPr>
      </w:pPr>
    </w:p>
    <w:sectPr w:rsidR="001A1F43">
      <w:pgSz w:w="16838" w:h="11906" w:orient="landscape"/>
      <w:pgMar w:top="567" w:right="11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89" w:rsidRDefault="00535D89">
      <w:r>
        <w:separator/>
      </w:r>
    </w:p>
  </w:endnote>
  <w:endnote w:type="continuationSeparator" w:id="0">
    <w:p w:rsidR="00535D89" w:rsidRDefault="0053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89" w:rsidRDefault="00535D89">
      <w:r>
        <w:rPr>
          <w:color w:val="000000"/>
        </w:rPr>
        <w:separator/>
      </w:r>
    </w:p>
  </w:footnote>
  <w:footnote w:type="continuationSeparator" w:id="0">
    <w:p w:rsidR="00535D89" w:rsidRDefault="00535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A1F43"/>
    <w:rsid w:val="001A1F43"/>
    <w:rsid w:val="00535D89"/>
    <w:rsid w:val="00E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70DED-EE28-48A9-AF9E-D3EAA103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государственными гражданскими служа</vt:lpstr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государственными гражданскими служа</dc:title>
  <dc:creator>Борченинова</dc:creator>
  <cp:lastModifiedBy>Home</cp:lastModifiedBy>
  <cp:revision>2</cp:revision>
  <cp:lastPrinted>2022-05-11T10:36:00Z</cp:lastPrinted>
  <dcterms:created xsi:type="dcterms:W3CDTF">2022-06-27T05:05:00Z</dcterms:created>
  <dcterms:modified xsi:type="dcterms:W3CDTF">2022-06-27T05:05:00Z</dcterms:modified>
</cp:coreProperties>
</file>