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81" w:rsidRDefault="00453581" w:rsidP="00453581">
      <w:pPr>
        <w:pStyle w:val="3"/>
        <w:shd w:val="clear" w:color="auto" w:fill="FFFFFF"/>
        <w:spacing w:before="0"/>
        <w:jc w:val="center"/>
        <w:rPr>
          <w:rFonts w:ascii="Verdana" w:hAnsi="Verdana"/>
          <w:color w:val="6666AA"/>
          <w:sz w:val="28"/>
          <w:lang w:eastAsia="ru-RU"/>
        </w:rPr>
      </w:pPr>
      <w:r>
        <w:rPr>
          <w:rFonts w:ascii="Verdana" w:hAnsi="Verdana"/>
          <w:color w:val="6666AA"/>
          <w:sz w:val="28"/>
        </w:rPr>
        <w:t>Сведения 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 «Вологодский государственный университет» за отчетный период с 1 января 2021 года по 31 декабря 2021 года</w:t>
      </w:r>
    </w:p>
    <w:p w:rsidR="00453581" w:rsidRDefault="00453581" w:rsidP="0045358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669"/>
        <w:gridCol w:w="1568"/>
        <w:gridCol w:w="1193"/>
        <w:gridCol w:w="1312"/>
        <w:gridCol w:w="919"/>
        <w:gridCol w:w="1302"/>
        <w:gridCol w:w="1193"/>
        <w:gridCol w:w="919"/>
        <w:gridCol w:w="1302"/>
        <w:gridCol w:w="1377"/>
        <w:gridCol w:w="1611"/>
        <w:gridCol w:w="1117"/>
      </w:tblGrid>
      <w:tr w:rsidR="00453581" w:rsidTr="0045358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№</w:t>
            </w:r>
          </w:p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 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Транспортные средства</w:t>
            </w:r>
          </w:p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 w:rsidP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Сведения о</w:t>
            </w:r>
            <w:r>
              <w:rPr>
                <w:rStyle w:val="a4"/>
                <w:color w:val="FFFFFF"/>
                <w:sz w:val="22"/>
                <w:szCs w:val="22"/>
              </w:rPr>
              <w:t>б источниках получения средств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вид</w:t>
            </w:r>
          </w:p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rStyle w:val="a4"/>
                <w:color w:val="FFFFF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Приятелев В.В.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 2012 г.;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Джимни, 2013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4446130,17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1462514,01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Ежова Н.Э.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научной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Hyundai Getz, 2007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1921307,79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ASX 1.6, 2014 г.;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31512, 1997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1527009,31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(1510000,00 от продажи квартиры)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Бухинко О.И.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инфраструкту</w:t>
            </w:r>
            <w:r>
              <w:rPr>
                <w:sz w:val="22"/>
                <w:szCs w:val="22"/>
              </w:rPr>
              <w:lastRenderedPageBreak/>
              <w:t>рному развитию и комплексной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2730236,41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Golfplus, 2011 г.;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ХС60,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12424,46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Дементьева В.В.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Проректор по правовой, </w:t>
            </w:r>
            <w:r>
              <w:rPr>
                <w:sz w:val="22"/>
                <w:szCs w:val="22"/>
              </w:rPr>
              <w:lastRenderedPageBreak/>
              <w:t>кадровой и организационной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Х3 xDrive20d, </w:t>
            </w:r>
            <w:r>
              <w:rPr>
                <w:sz w:val="22"/>
                <w:szCs w:val="22"/>
              </w:rPr>
              <w:lastRenderedPageBreak/>
              <w:t>2021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3386918,26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(1030000,00 от продажи </w:t>
            </w:r>
            <w:r>
              <w:rPr>
                <w:sz w:val="22"/>
                <w:szCs w:val="22"/>
              </w:rPr>
              <w:lastRenderedPageBreak/>
              <w:t>легкового автомобиля)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14931506,37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(1400000,00 от продажи квартиры)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Ерошенко 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экономической и финансовой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5386618,76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(3030000,00 от продажи квартиры)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1" w:rsidRDefault="00453581">
            <w:pPr>
              <w:rPr>
                <w:sz w:val="22"/>
                <w:szCs w:val="22"/>
              </w:rPr>
            </w:pPr>
          </w:p>
        </w:tc>
      </w:tr>
      <w:tr w:rsidR="00453581" w:rsidTr="004535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С.Б.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Проректор по образовательной и воспитательной </w:t>
            </w:r>
            <w:r>
              <w:rPr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Golfplus, 2012 г.;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5545094,50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(2450000,00 от продажи квартиры;</w:t>
            </w:r>
          </w:p>
          <w:p w:rsidR="00453581" w:rsidRDefault="0045358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680000 от продажи </w:t>
            </w:r>
            <w:r>
              <w:rPr>
                <w:sz w:val="22"/>
                <w:szCs w:val="22"/>
              </w:rPr>
              <w:lastRenderedPageBreak/>
              <w:t>недвижимого имущества)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3581" w:rsidRDefault="00453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358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82A4"/>
  <w15:docId w15:val="{ED7CA522-C8B0-4767-B54D-E0A0150E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2022-06-22T14:45:00Z</dcterms:modified>
</cp:coreProperties>
</file>