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E0D" w:rsidRDefault="00540E0D" w:rsidP="00F800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Сведения</w:t>
      </w:r>
    </w:p>
    <w:p w:rsidR="00540E0D" w:rsidRDefault="00540E0D" w:rsidP="00F800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 доходах, об имуществе и обязательствах</w:t>
      </w:r>
    </w:p>
    <w:p w:rsidR="00540E0D" w:rsidRDefault="00540E0D" w:rsidP="00F800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имущественного характера</w:t>
      </w:r>
    </w:p>
    <w:p w:rsidR="00540E0D" w:rsidRDefault="00540E0D" w:rsidP="00F800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начальника казенного учреждения Орловской области «Орловский областной государственный заказчик» </w:t>
      </w:r>
    </w:p>
    <w:p w:rsidR="00540E0D" w:rsidRDefault="00540E0D" w:rsidP="00F800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30"/>
          <w:szCs w:val="30"/>
        </w:rPr>
      </w:pPr>
    </w:p>
    <w:p w:rsidR="00540E0D" w:rsidRDefault="00540E0D" w:rsidP="00F800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 членов  его семьи за период с 1 января по 31 декабря  2021 года</w:t>
      </w:r>
    </w:p>
    <w:p w:rsidR="00540E0D" w:rsidRDefault="00540E0D" w:rsidP="00F8008D">
      <w:pPr>
        <w:shd w:val="clear" w:color="auto" w:fill="FFFFFF"/>
        <w:spacing w:line="288" w:lineRule="atLeast"/>
        <w:ind w:firstLine="540"/>
        <w:jc w:val="center"/>
        <w:rPr>
          <w:color w:val="000000"/>
          <w:sz w:val="30"/>
          <w:szCs w:val="30"/>
        </w:rPr>
      </w:pPr>
    </w:p>
    <w:tbl>
      <w:tblPr>
        <w:tblW w:w="14601" w:type="dxa"/>
        <w:tblInd w:w="57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419"/>
        <w:gridCol w:w="1340"/>
        <w:gridCol w:w="956"/>
        <w:gridCol w:w="956"/>
        <w:gridCol w:w="1481"/>
        <w:gridCol w:w="2158"/>
        <w:gridCol w:w="2037"/>
        <w:gridCol w:w="1595"/>
        <w:gridCol w:w="957"/>
      </w:tblGrid>
      <w:tr w:rsidR="00540E0D" w:rsidTr="00F8008D"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Default="00540E0D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Default="00540E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Декларированный годовой доход за 2021 г. (руб.)</w:t>
            </w:r>
          </w:p>
        </w:tc>
        <w:tc>
          <w:tcPr>
            <w:tcW w:w="68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E0D" w:rsidRDefault="00540E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Default="00540E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540E0D" w:rsidTr="00F8008D"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0E0D" w:rsidRDefault="00540E0D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0E0D" w:rsidRDefault="00540E0D">
            <w:pPr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Default="00540E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E0D" w:rsidRDefault="00540E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собственности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Default="00540E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 м)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Default="00540E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Default="00540E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Транспортные средства</w:t>
            </w: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Default="00540E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Default="00540E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 м)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Default="00540E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</w:tr>
      <w:tr w:rsidR="00540E0D" w:rsidTr="00F8008D">
        <w:trPr>
          <w:trHeight w:val="1393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Default="00540E0D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Васильев </w:t>
            </w:r>
          </w:p>
          <w:p w:rsidR="00540E0D" w:rsidRDefault="00540E0D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Алексей Александрович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Default="00540E0D" w:rsidP="00F8008D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1 277 742,97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E0D" w:rsidRDefault="00540E0D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540E0D" w:rsidRDefault="00540E0D">
            <w:pPr>
              <w:spacing w:line="288" w:lineRule="atLeast"/>
              <w:jc w:val="center"/>
              <w:rPr>
                <w:color w:val="000000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E0D" w:rsidRDefault="00540E0D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совместная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E0D" w:rsidRDefault="00540E0D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89,0 </w:t>
            </w:r>
          </w:p>
          <w:p w:rsidR="00540E0D" w:rsidRDefault="00540E0D">
            <w:pPr>
              <w:spacing w:line="288" w:lineRule="atLeast"/>
              <w:jc w:val="center"/>
              <w:rPr>
                <w:color w:val="000000"/>
              </w:rPr>
            </w:pP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E0D" w:rsidRDefault="00540E0D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40E0D" w:rsidRDefault="00540E0D">
            <w:pPr>
              <w:spacing w:line="288" w:lineRule="atLeast"/>
              <w:jc w:val="center"/>
              <w:rPr>
                <w:color w:val="000000"/>
              </w:rPr>
            </w:pPr>
          </w:p>
          <w:p w:rsidR="00540E0D" w:rsidRDefault="00540E0D">
            <w:pPr>
              <w:spacing w:line="288" w:lineRule="atLeast"/>
              <w:jc w:val="center"/>
              <w:rPr>
                <w:color w:val="000000"/>
              </w:rPr>
            </w:pPr>
          </w:p>
          <w:p w:rsidR="00540E0D" w:rsidRDefault="00540E0D">
            <w:pPr>
              <w:spacing w:line="288" w:lineRule="atLeast"/>
              <w:jc w:val="center"/>
              <w:rPr>
                <w:color w:val="000000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Default="00540E0D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 </w:t>
            </w:r>
          </w:p>
          <w:p w:rsidR="00540E0D" w:rsidRDefault="00540E0D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ХЕНДЭ </w:t>
            </w:r>
            <w:r>
              <w:rPr>
                <w:color w:val="000000"/>
                <w:lang w:val="en-US"/>
              </w:rPr>
              <w:t>VF</w:t>
            </w:r>
            <w:r>
              <w:rPr>
                <w:color w:val="000000"/>
              </w:rPr>
              <w:t xml:space="preserve"> (</w:t>
            </w:r>
            <w:r>
              <w:rPr>
                <w:color w:val="000000"/>
                <w:lang w:val="en-US"/>
              </w:rPr>
              <w:t>I</w:t>
            </w:r>
            <w:r>
              <w:rPr>
                <w:color w:val="000000"/>
              </w:rPr>
              <w:t xml:space="preserve">40) </w:t>
            </w: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Default="00540E0D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E0D" w:rsidRDefault="00540E0D">
            <w:pPr>
              <w:spacing w:line="288" w:lineRule="atLeast"/>
              <w:jc w:val="center"/>
              <w:rPr>
                <w:color w:val="000000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E0D" w:rsidRDefault="00540E0D">
            <w:pPr>
              <w:spacing w:line="288" w:lineRule="atLeast"/>
              <w:jc w:val="center"/>
              <w:rPr>
                <w:color w:val="000000"/>
              </w:rPr>
            </w:pPr>
          </w:p>
        </w:tc>
      </w:tr>
      <w:tr w:rsidR="00540E0D" w:rsidTr="00F8008D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Default="00540E0D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Default="00540E0D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1 705 971,98</w:t>
            </w:r>
          </w:p>
          <w:p w:rsidR="00540E0D" w:rsidRDefault="00540E0D">
            <w:pPr>
              <w:spacing w:line="288" w:lineRule="atLeast"/>
              <w:jc w:val="center"/>
              <w:rPr>
                <w:color w:val="000000"/>
              </w:rPr>
            </w:pPr>
          </w:p>
          <w:p w:rsidR="00540E0D" w:rsidRDefault="00540E0D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(в том числе: по основному </w:t>
            </w:r>
            <w:r>
              <w:rPr>
                <w:color w:val="000000"/>
              </w:rPr>
              <w:lastRenderedPageBreak/>
              <w:t>месту работы</w:t>
            </w:r>
          </w:p>
          <w:p w:rsidR="00540E0D" w:rsidRDefault="00540E0D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695 971,98</w:t>
            </w:r>
          </w:p>
          <w:p w:rsidR="00540E0D" w:rsidRDefault="00540E0D">
            <w:pPr>
              <w:spacing w:line="288" w:lineRule="atLeast"/>
              <w:jc w:val="center"/>
              <w:rPr>
                <w:color w:val="000000"/>
              </w:rPr>
            </w:pPr>
          </w:p>
          <w:p w:rsidR="00540E0D" w:rsidRDefault="00540E0D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 от продажи транспортного средства</w:t>
            </w:r>
          </w:p>
          <w:p w:rsidR="00540E0D" w:rsidRDefault="00540E0D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1 010 000)</w:t>
            </w:r>
          </w:p>
          <w:p w:rsidR="00540E0D" w:rsidRDefault="00540E0D">
            <w:pPr>
              <w:spacing w:line="288" w:lineRule="atLeast"/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E0D" w:rsidRDefault="00540E0D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Квартира </w:t>
            </w:r>
          </w:p>
          <w:p w:rsidR="00540E0D" w:rsidRDefault="00540E0D">
            <w:pPr>
              <w:spacing w:line="288" w:lineRule="atLeast"/>
              <w:jc w:val="center"/>
              <w:rPr>
                <w:color w:val="000000"/>
              </w:rPr>
            </w:pPr>
          </w:p>
          <w:p w:rsidR="00540E0D" w:rsidRDefault="00540E0D">
            <w:pPr>
              <w:spacing w:line="288" w:lineRule="atLeast"/>
              <w:jc w:val="center"/>
              <w:rPr>
                <w:color w:val="000000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E0D" w:rsidRDefault="00540E0D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совместная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E0D" w:rsidRDefault="00540E0D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89,0</w:t>
            </w:r>
          </w:p>
          <w:p w:rsidR="00540E0D" w:rsidRDefault="00540E0D">
            <w:pPr>
              <w:spacing w:line="288" w:lineRule="atLeast"/>
              <w:jc w:val="center"/>
              <w:rPr>
                <w:color w:val="000000"/>
              </w:rPr>
            </w:pPr>
          </w:p>
          <w:p w:rsidR="00540E0D" w:rsidRDefault="00540E0D">
            <w:pPr>
              <w:spacing w:line="288" w:lineRule="atLeast"/>
              <w:jc w:val="center"/>
              <w:rPr>
                <w:color w:val="000000"/>
              </w:rPr>
            </w:pPr>
          </w:p>
          <w:p w:rsidR="00540E0D" w:rsidRDefault="00540E0D">
            <w:pPr>
              <w:spacing w:line="288" w:lineRule="atLeast"/>
              <w:jc w:val="center"/>
              <w:rPr>
                <w:color w:val="000000"/>
              </w:rPr>
            </w:pPr>
          </w:p>
          <w:p w:rsidR="00540E0D" w:rsidRDefault="00540E0D">
            <w:pPr>
              <w:spacing w:line="288" w:lineRule="atLeast"/>
              <w:jc w:val="center"/>
              <w:rPr>
                <w:color w:val="000000"/>
              </w:rPr>
            </w:pP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E0D" w:rsidRDefault="00540E0D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540E0D" w:rsidRDefault="00540E0D">
            <w:pPr>
              <w:spacing w:line="288" w:lineRule="atLeast"/>
              <w:jc w:val="center"/>
              <w:rPr>
                <w:color w:val="000000"/>
              </w:rPr>
            </w:pPr>
          </w:p>
          <w:p w:rsidR="00540E0D" w:rsidRDefault="00540E0D">
            <w:pPr>
              <w:spacing w:line="288" w:lineRule="atLeast"/>
              <w:jc w:val="center"/>
              <w:rPr>
                <w:color w:val="000000"/>
              </w:rPr>
            </w:pPr>
          </w:p>
          <w:p w:rsidR="00540E0D" w:rsidRDefault="00540E0D">
            <w:pPr>
              <w:spacing w:line="288" w:lineRule="atLeast"/>
              <w:jc w:val="center"/>
              <w:rPr>
                <w:color w:val="000000"/>
              </w:rPr>
            </w:pPr>
          </w:p>
          <w:p w:rsidR="00540E0D" w:rsidRDefault="00540E0D">
            <w:pPr>
              <w:spacing w:line="288" w:lineRule="atLeast"/>
              <w:jc w:val="center"/>
              <w:rPr>
                <w:color w:val="000000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Default="00540E0D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Автомобиль легковой </w:t>
            </w:r>
          </w:p>
          <w:p w:rsidR="00540E0D" w:rsidRPr="00F8008D" w:rsidRDefault="00540E0D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ТОЙОТА </w:t>
            </w:r>
            <w:r>
              <w:rPr>
                <w:color w:val="000000"/>
                <w:lang w:val="en-US"/>
              </w:rPr>
              <w:t>RAV4</w:t>
            </w: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Default="00540E0D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имеет 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E0D" w:rsidRDefault="00540E0D">
            <w:pPr>
              <w:spacing w:line="288" w:lineRule="atLeast"/>
              <w:jc w:val="center"/>
              <w:rPr>
                <w:color w:val="000000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E0D" w:rsidRDefault="00540E0D">
            <w:pPr>
              <w:spacing w:line="288" w:lineRule="atLeast"/>
              <w:jc w:val="center"/>
              <w:rPr>
                <w:color w:val="000000"/>
              </w:rPr>
            </w:pPr>
          </w:p>
        </w:tc>
      </w:tr>
      <w:tr w:rsidR="00540E0D" w:rsidTr="00F8008D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Default="00540E0D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Дочь 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Default="00540E0D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Default="00540E0D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E0D" w:rsidRDefault="00540E0D">
            <w:pPr>
              <w:spacing w:line="288" w:lineRule="atLeast"/>
              <w:jc w:val="center"/>
              <w:rPr>
                <w:color w:val="000000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E0D" w:rsidRDefault="00540E0D">
            <w:pPr>
              <w:spacing w:line="288" w:lineRule="atLeast"/>
              <w:jc w:val="center"/>
              <w:rPr>
                <w:color w:val="000000"/>
              </w:rPr>
            </w:pP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E0D" w:rsidRDefault="00540E0D">
            <w:pPr>
              <w:spacing w:line="288" w:lineRule="atLeast"/>
              <w:jc w:val="center"/>
              <w:rPr>
                <w:color w:val="000000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Default="00540E0D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Default="00540E0D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Default="00540E0D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>
              <w:rPr>
                <w:color w:val="000000"/>
                <w:lang w:val="en-US"/>
              </w:rPr>
              <w:t>9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Default="00540E0D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</w:tbl>
    <w:p w:rsidR="00540E0D" w:rsidRDefault="00540E0D" w:rsidP="00F8008D">
      <w:pPr>
        <w:autoSpaceDE w:val="0"/>
        <w:autoSpaceDN w:val="0"/>
        <w:adjustRightInd w:val="0"/>
        <w:jc w:val="center"/>
        <w:outlineLvl w:val="0"/>
      </w:pPr>
    </w:p>
    <w:p w:rsidR="00540E0D" w:rsidRDefault="00540E0D" w:rsidP="00F8008D"/>
    <w:p w:rsidR="00540E0D" w:rsidRDefault="00540E0D"/>
    <w:p w:rsidR="00540E0D" w:rsidRPr="00920100" w:rsidRDefault="00540E0D" w:rsidP="009201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30"/>
          <w:szCs w:val="30"/>
        </w:rPr>
      </w:pPr>
      <w:r w:rsidRPr="00920100">
        <w:rPr>
          <w:color w:val="000000"/>
          <w:sz w:val="30"/>
          <w:szCs w:val="30"/>
        </w:rPr>
        <w:t>Сведения</w:t>
      </w:r>
    </w:p>
    <w:p w:rsidR="00540E0D" w:rsidRPr="00920100" w:rsidRDefault="00540E0D" w:rsidP="009201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30"/>
          <w:szCs w:val="30"/>
        </w:rPr>
      </w:pPr>
      <w:r w:rsidRPr="00920100">
        <w:rPr>
          <w:color w:val="000000"/>
          <w:sz w:val="30"/>
          <w:szCs w:val="30"/>
        </w:rPr>
        <w:t>о доходах, об имуществе и обязательствах</w:t>
      </w:r>
    </w:p>
    <w:p w:rsidR="00540E0D" w:rsidRPr="00920100" w:rsidRDefault="00540E0D" w:rsidP="009201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30"/>
          <w:szCs w:val="30"/>
        </w:rPr>
      </w:pPr>
      <w:r w:rsidRPr="00920100">
        <w:rPr>
          <w:color w:val="000000"/>
          <w:sz w:val="30"/>
          <w:szCs w:val="30"/>
        </w:rPr>
        <w:t>имущественного характера</w:t>
      </w:r>
    </w:p>
    <w:p w:rsidR="00540E0D" w:rsidRPr="00920100" w:rsidRDefault="00540E0D" w:rsidP="009201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начальника казенного учреждения Орловской области «Орелтранссигнал» </w:t>
      </w:r>
    </w:p>
    <w:p w:rsidR="00540E0D" w:rsidRPr="00920100" w:rsidRDefault="00540E0D" w:rsidP="009201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30"/>
          <w:szCs w:val="30"/>
        </w:rPr>
      </w:pPr>
    </w:p>
    <w:p w:rsidR="00540E0D" w:rsidRPr="00920100" w:rsidRDefault="00540E0D" w:rsidP="009201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30"/>
          <w:szCs w:val="30"/>
        </w:rPr>
      </w:pPr>
      <w:r w:rsidRPr="00920100">
        <w:rPr>
          <w:color w:val="000000"/>
          <w:sz w:val="30"/>
          <w:szCs w:val="30"/>
        </w:rPr>
        <w:t xml:space="preserve">и  членов  его семьи за период с 1 </w:t>
      </w:r>
      <w:r>
        <w:rPr>
          <w:color w:val="000000"/>
          <w:sz w:val="30"/>
          <w:szCs w:val="30"/>
        </w:rPr>
        <w:t xml:space="preserve">января по 31 декабря  2021 </w:t>
      </w:r>
      <w:r w:rsidRPr="00920100">
        <w:rPr>
          <w:color w:val="000000"/>
          <w:sz w:val="30"/>
          <w:szCs w:val="30"/>
        </w:rPr>
        <w:t>года</w:t>
      </w:r>
    </w:p>
    <w:p w:rsidR="00540E0D" w:rsidRPr="00920100" w:rsidRDefault="00540E0D" w:rsidP="00920100">
      <w:pPr>
        <w:shd w:val="clear" w:color="auto" w:fill="FFFFFF"/>
        <w:spacing w:line="288" w:lineRule="atLeast"/>
        <w:ind w:firstLine="540"/>
        <w:jc w:val="center"/>
        <w:rPr>
          <w:color w:val="000000"/>
          <w:sz w:val="30"/>
          <w:szCs w:val="30"/>
        </w:rPr>
      </w:pPr>
    </w:p>
    <w:tbl>
      <w:tblPr>
        <w:tblW w:w="15593" w:type="dxa"/>
        <w:tblInd w:w="71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985"/>
        <w:gridCol w:w="1701"/>
        <w:gridCol w:w="1559"/>
        <w:gridCol w:w="992"/>
        <w:gridCol w:w="1701"/>
        <w:gridCol w:w="2410"/>
        <w:gridCol w:w="1559"/>
        <w:gridCol w:w="1276"/>
        <w:gridCol w:w="1276"/>
      </w:tblGrid>
      <w:tr w:rsidR="00540E0D" w:rsidRPr="00920100" w:rsidTr="00C06EB1"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Pr="00920100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Pr="00920100" w:rsidRDefault="00540E0D" w:rsidP="00920100">
            <w:pPr>
              <w:jc w:val="center"/>
              <w:rPr>
                <w:color w:val="000000"/>
              </w:rPr>
            </w:pPr>
            <w:r w:rsidRPr="00920100">
              <w:rPr>
                <w:color w:val="000000"/>
              </w:rPr>
              <w:t>Дек</w:t>
            </w:r>
            <w:r>
              <w:rPr>
                <w:color w:val="000000"/>
              </w:rPr>
              <w:t xml:space="preserve">ларированный годовой доход за </w:t>
            </w:r>
            <w:r>
              <w:rPr>
                <w:color w:val="000000"/>
              </w:rPr>
              <w:lastRenderedPageBreak/>
              <w:t xml:space="preserve">2021 </w:t>
            </w:r>
            <w:r w:rsidRPr="00920100">
              <w:rPr>
                <w:color w:val="000000"/>
              </w:rPr>
              <w:t>г. (руб.)</w:t>
            </w:r>
          </w:p>
        </w:tc>
        <w:tc>
          <w:tcPr>
            <w:tcW w:w="83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E0D" w:rsidRPr="00920100" w:rsidRDefault="00540E0D" w:rsidP="00920100">
            <w:pPr>
              <w:jc w:val="center"/>
              <w:rPr>
                <w:color w:val="000000"/>
              </w:rPr>
            </w:pPr>
            <w:r w:rsidRPr="00920100">
              <w:rPr>
                <w:color w:val="00000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920100">
              <w:rPr>
                <w:color w:val="000000"/>
              </w:rPr>
              <w:lastRenderedPageBreak/>
              <w:t>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Pr="00920100" w:rsidRDefault="00540E0D" w:rsidP="00920100">
            <w:pPr>
              <w:jc w:val="center"/>
              <w:rPr>
                <w:color w:val="000000"/>
              </w:rPr>
            </w:pPr>
            <w:r w:rsidRPr="00920100">
              <w:rPr>
                <w:color w:val="000000"/>
              </w:rPr>
              <w:lastRenderedPageBreak/>
              <w:t xml:space="preserve">Перечень объектов недвижимого имущества, находящихся в </w:t>
            </w:r>
            <w:r w:rsidRPr="00920100">
              <w:rPr>
                <w:color w:val="000000"/>
              </w:rPr>
              <w:lastRenderedPageBreak/>
              <w:t>пользовании</w:t>
            </w:r>
          </w:p>
        </w:tc>
      </w:tr>
      <w:tr w:rsidR="00540E0D" w:rsidRPr="00920100" w:rsidTr="00C06EB1"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0E0D" w:rsidRPr="00920100" w:rsidRDefault="00540E0D" w:rsidP="00920100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0E0D" w:rsidRPr="00920100" w:rsidRDefault="00540E0D" w:rsidP="0092010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Pr="00920100" w:rsidRDefault="00540E0D" w:rsidP="00920100">
            <w:pPr>
              <w:jc w:val="center"/>
              <w:rPr>
                <w:color w:val="000000"/>
              </w:rPr>
            </w:pPr>
            <w:r w:rsidRPr="00920100">
              <w:rPr>
                <w:color w:val="00000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E0D" w:rsidRPr="00920100" w:rsidRDefault="00540E0D" w:rsidP="009201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Pr="00920100" w:rsidRDefault="00540E0D" w:rsidP="00920100">
            <w:pPr>
              <w:jc w:val="center"/>
              <w:rPr>
                <w:color w:val="000000"/>
              </w:rPr>
            </w:pPr>
            <w:r w:rsidRPr="00920100">
              <w:rPr>
                <w:color w:val="000000"/>
              </w:rPr>
              <w:t>Площадь (кв. м)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Pr="00920100" w:rsidRDefault="00540E0D" w:rsidP="00920100">
            <w:pPr>
              <w:jc w:val="center"/>
              <w:rPr>
                <w:color w:val="000000"/>
              </w:rPr>
            </w:pPr>
            <w:r w:rsidRPr="00920100">
              <w:rPr>
                <w:color w:val="000000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Pr="00920100" w:rsidRDefault="00540E0D" w:rsidP="00920100">
            <w:pPr>
              <w:jc w:val="center"/>
              <w:rPr>
                <w:color w:val="000000"/>
              </w:rPr>
            </w:pPr>
            <w:r w:rsidRPr="00920100">
              <w:rPr>
                <w:color w:val="00000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Pr="00920100" w:rsidRDefault="00540E0D" w:rsidP="00920100">
            <w:pPr>
              <w:jc w:val="center"/>
              <w:rPr>
                <w:color w:val="000000"/>
              </w:rPr>
            </w:pPr>
            <w:r w:rsidRPr="00920100">
              <w:rPr>
                <w:color w:val="000000"/>
              </w:rPr>
              <w:t>Вид объектов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Pr="00920100" w:rsidRDefault="00540E0D" w:rsidP="00920100">
            <w:pPr>
              <w:jc w:val="center"/>
              <w:rPr>
                <w:color w:val="000000"/>
              </w:rPr>
            </w:pPr>
            <w:r w:rsidRPr="00920100">
              <w:rPr>
                <w:color w:val="000000"/>
              </w:rPr>
              <w:t>Площадь (кв. м)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Pr="00920100" w:rsidRDefault="00540E0D" w:rsidP="00920100">
            <w:pPr>
              <w:jc w:val="center"/>
              <w:rPr>
                <w:color w:val="000000"/>
              </w:rPr>
            </w:pPr>
            <w:r w:rsidRPr="00920100">
              <w:rPr>
                <w:color w:val="000000"/>
              </w:rPr>
              <w:t>Страна расположения</w:t>
            </w:r>
          </w:p>
        </w:tc>
      </w:tr>
      <w:tr w:rsidR="00540E0D" w:rsidRPr="00920100" w:rsidTr="00C06EB1">
        <w:trPr>
          <w:trHeight w:val="378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Pr="00920100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Залыгин Егор Олегович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3 770 750, 67</w:t>
            </w:r>
          </w:p>
          <w:p w:rsidR="00540E0D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</w:p>
          <w:p w:rsidR="00540E0D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 в том числе:  </w:t>
            </w:r>
          </w:p>
          <w:p w:rsidR="00540E0D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 по основному месту работы</w:t>
            </w:r>
          </w:p>
          <w:p w:rsidR="00540E0D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635 749, 48</w:t>
            </w:r>
          </w:p>
          <w:p w:rsidR="00540E0D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</w:p>
          <w:p w:rsidR="00540E0D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доход от продажи имущества, ранее находившегося в собственности</w:t>
            </w:r>
          </w:p>
          <w:p w:rsidR="00540E0D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3 100 000 (квартира),</w:t>
            </w:r>
          </w:p>
          <w:p w:rsidR="00540E0D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</w:p>
          <w:p w:rsidR="00540E0D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35 000 (транспортное средство)</w:t>
            </w:r>
          </w:p>
          <w:p w:rsidR="00540E0D" w:rsidRPr="00920100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540E0D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</w:p>
          <w:p w:rsidR="00540E0D" w:rsidRDefault="00540E0D" w:rsidP="00F775A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540E0D" w:rsidRPr="00920100" w:rsidRDefault="00540E0D" w:rsidP="00F775A0">
            <w:pPr>
              <w:spacing w:line="288" w:lineRule="atLeast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E0D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совместная</w:t>
            </w:r>
          </w:p>
          <w:p w:rsidR="00540E0D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</w:p>
          <w:p w:rsidR="00540E0D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72,0 </w:t>
            </w:r>
          </w:p>
          <w:p w:rsidR="00540E0D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</w:p>
          <w:p w:rsidR="00540E0D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444,0</w:t>
            </w:r>
          </w:p>
          <w:p w:rsidR="00540E0D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</w:p>
          <w:p w:rsidR="00540E0D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</w:p>
          <w:p w:rsidR="00540E0D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</w:p>
          <w:p w:rsidR="00540E0D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</w:p>
          <w:p w:rsidR="00540E0D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</w:p>
          <w:p w:rsidR="00540E0D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</w:p>
          <w:p w:rsidR="00540E0D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</w:p>
          <w:p w:rsidR="00540E0D" w:rsidRPr="00920100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40E0D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</w:p>
          <w:p w:rsidR="00540E0D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40E0D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</w:p>
          <w:p w:rsidR="00540E0D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</w:p>
          <w:p w:rsidR="00540E0D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</w:p>
          <w:p w:rsidR="00540E0D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</w:p>
          <w:p w:rsidR="00540E0D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</w:p>
          <w:p w:rsidR="00540E0D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</w:p>
          <w:p w:rsidR="00540E0D" w:rsidRPr="00920100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Pr="00920100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Pr="00920100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Pr="00920100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85,2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Pr="00920100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540E0D" w:rsidRPr="00920100" w:rsidTr="00C06EB1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Pr="00920100" w:rsidRDefault="00540E0D" w:rsidP="00A81211">
            <w:pPr>
              <w:spacing w:line="288" w:lineRule="atLeast"/>
              <w:jc w:val="center"/>
              <w:rPr>
                <w:color w:val="000000"/>
              </w:rPr>
            </w:pPr>
            <w:r w:rsidRPr="00920100">
              <w:rPr>
                <w:color w:val="000000"/>
              </w:rPr>
              <w:t>Супруга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Pr="00920100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15 600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540E0D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</w:p>
          <w:p w:rsidR="00540E0D" w:rsidRDefault="00540E0D" w:rsidP="00936F1A">
            <w:pPr>
              <w:spacing w:line="288" w:lineRule="atLeast"/>
              <w:jc w:val="center"/>
              <w:rPr>
                <w:color w:val="000000"/>
              </w:rPr>
            </w:pPr>
          </w:p>
          <w:p w:rsidR="00540E0D" w:rsidRPr="00920100" w:rsidRDefault="00540E0D" w:rsidP="00936F1A">
            <w:pPr>
              <w:spacing w:line="288" w:lineRule="atLeast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E0D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Общая совместная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  <w:p w:rsidR="00540E0D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</w:p>
          <w:p w:rsidR="00540E0D" w:rsidRDefault="00540E0D" w:rsidP="00936F1A">
            <w:pPr>
              <w:spacing w:line="288" w:lineRule="atLeast"/>
              <w:jc w:val="center"/>
              <w:rPr>
                <w:color w:val="000000"/>
              </w:rPr>
            </w:pPr>
          </w:p>
          <w:p w:rsidR="00540E0D" w:rsidRDefault="00540E0D" w:rsidP="00936F1A">
            <w:pPr>
              <w:spacing w:line="288" w:lineRule="atLeast"/>
              <w:jc w:val="center"/>
              <w:rPr>
                <w:color w:val="000000"/>
              </w:rPr>
            </w:pPr>
          </w:p>
          <w:p w:rsidR="00540E0D" w:rsidRDefault="00540E0D" w:rsidP="00936F1A">
            <w:pPr>
              <w:spacing w:line="288" w:lineRule="atLeast"/>
              <w:jc w:val="center"/>
              <w:rPr>
                <w:color w:val="000000"/>
              </w:rPr>
            </w:pPr>
          </w:p>
          <w:p w:rsidR="00540E0D" w:rsidRPr="00920100" w:rsidRDefault="00540E0D" w:rsidP="00936F1A">
            <w:pPr>
              <w:spacing w:line="288" w:lineRule="atLeast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Default="00540E0D" w:rsidP="00936F1A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540E0D" w:rsidRDefault="00540E0D" w:rsidP="00936F1A">
            <w:pPr>
              <w:spacing w:line="288" w:lineRule="atLeast"/>
              <w:jc w:val="center"/>
              <w:rPr>
                <w:color w:val="000000"/>
              </w:rPr>
            </w:pPr>
          </w:p>
          <w:p w:rsidR="00540E0D" w:rsidRDefault="00540E0D" w:rsidP="00936F1A">
            <w:pPr>
              <w:spacing w:line="288" w:lineRule="atLeast"/>
              <w:jc w:val="center"/>
              <w:rPr>
                <w:color w:val="000000"/>
              </w:rPr>
            </w:pPr>
          </w:p>
          <w:p w:rsidR="00540E0D" w:rsidRDefault="00540E0D" w:rsidP="00936F1A">
            <w:pPr>
              <w:spacing w:line="288" w:lineRule="atLeast"/>
              <w:jc w:val="center"/>
              <w:rPr>
                <w:color w:val="000000"/>
              </w:rPr>
            </w:pPr>
          </w:p>
          <w:p w:rsidR="00540E0D" w:rsidRDefault="00540E0D" w:rsidP="00936F1A">
            <w:pPr>
              <w:spacing w:line="288" w:lineRule="atLeast"/>
              <w:jc w:val="center"/>
              <w:rPr>
                <w:color w:val="000000"/>
              </w:rPr>
            </w:pPr>
          </w:p>
          <w:p w:rsidR="00540E0D" w:rsidRPr="00920100" w:rsidRDefault="00540E0D" w:rsidP="00936F1A">
            <w:pPr>
              <w:spacing w:line="288" w:lineRule="atLeast"/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Автомобиль легковой </w:t>
            </w:r>
          </w:p>
          <w:p w:rsidR="00540E0D" w:rsidRPr="00920100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МАЗДА  СХ-5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Pr="00920100" w:rsidRDefault="00540E0D" w:rsidP="002D38D5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Pr="00920100" w:rsidRDefault="00540E0D" w:rsidP="002D38D5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85,2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Pr="00920100" w:rsidRDefault="00540E0D" w:rsidP="002D38D5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540E0D" w:rsidRPr="00920100" w:rsidTr="00C06EB1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Pr="00920100" w:rsidRDefault="00540E0D" w:rsidP="00A81211">
            <w:pPr>
              <w:spacing w:line="288" w:lineRule="atLeast"/>
              <w:jc w:val="center"/>
              <w:rPr>
                <w:color w:val="000000"/>
              </w:rPr>
            </w:pPr>
            <w:r w:rsidRPr="00920100">
              <w:rPr>
                <w:color w:val="000000"/>
              </w:rPr>
              <w:t>Дочь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Pr="00920100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Pr="00920100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E0D" w:rsidRPr="00920100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E0D" w:rsidRPr="00920100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E0D" w:rsidRPr="00920100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Pr="00920100" w:rsidRDefault="00540E0D" w:rsidP="00920100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Pr="00920100" w:rsidRDefault="00540E0D" w:rsidP="002D38D5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Pr="00920100" w:rsidRDefault="00540E0D" w:rsidP="002D38D5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85,2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Pr="00920100" w:rsidRDefault="00540E0D" w:rsidP="002D38D5">
            <w:pPr>
              <w:spacing w:line="288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</w:tbl>
    <w:p w:rsidR="00540E0D" w:rsidRPr="00920100" w:rsidRDefault="00540E0D" w:rsidP="00920100">
      <w:pPr>
        <w:autoSpaceDE w:val="0"/>
        <w:autoSpaceDN w:val="0"/>
        <w:adjustRightInd w:val="0"/>
        <w:jc w:val="center"/>
        <w:outlineLvl w:val="0"/>
      </w:pPr>
    </w:p>
    <w:p w:rsidR="00540E0D" w:rsidRPr="007F1A14" w:rsidRDefault="00540E0D" w:rsidP="007F1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center"/>
        <w:rPr>
          <w:color w:val="000000"/>
          <w:sz w:val="20"/>
          <w:szCs w:val="20"/>
        </w:rPr>
      </w:pPr>
      <w:r w:rsidRPr="007F1A14">
        <w:rPr>
          <w:color w:val="000000"/>
          <w:sz w:val="20"/>
          <w:szCs w:val="20"/>
        </w:rPr>
        <w:t>Сведения</w:t>
      </w:r>
    </w:p>
    <w:p w:rsidR="00540E0D" w:rsidRPr="007F1A14" w:rsidRDefault="00540E0D" w:rsidP="007F1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0"/>
          <w:szCs w:val="20"/>
        </w:rPr>
      </w:pPr>
      <w:r w:rsidRPr="007F1A14">
        <w:rPr>
          <w:color w:val="000000"/>
          <w:sz w:val="20"/>
          <w:szCs w:val="20"/>
        </w:rPr>
        <w:t>о доходах, об имуществе и обязательствах</w:t>
      </w:r>
    </w:p>
    <w:p w:rsidR="00540E0D" w:rsidRPr="007F1A14" w:rsidRDefault="00540E0D" w:rsidP="007F1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0"/>
          <w:szCs w:val="20"/>
        </w:rPr>
      </w:pPr>
      <w:r w:rsidRPr="007F1A14">
        <w:rPr>
          <w:color w:val="000000"/>
          <w:sz w:val="20"/>
          <w:szCs w:val="20"/>
        </w:rPr>
        <w:t>имущественного характера</w:t>
      </w:r>
    </w:p>
    <w:p w:rsidR="00540E0D" w:rsidRPr="007F1A14" w:rsidRDefault="00540E0D" w:rsidP="007F1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0"/>
          <w:szCs w:val="20"/>
        </w:rPr>
      </w:pPr>
      <w:r w:rsidRPr="007F1A14">
        <w:rPr>
          <w:color w:val="000000"/>
          <w:sz w:val="20"/>
          <w:szCs w:val="20"/>
        </w:rPr>
        <w:t xml:space="preserve">руководителя автономного учреждения Орловской области «Орелгосэкспертиза» </w:t>
      </w:r>
    </w:p>
    <w:p w:rsidR="00540E0D" w:rsidRPr="007F1A14" w:rsidRDefault="00540E0D" w:rsidP="007F1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0"/>
          <w:szCs w:val="20"/>
        </w:rPr>
      </w:pPr>
    </w:p>
    <w:p w:rsidR="00540E0D" w:rsidRPr="007F1A14" w:rsidRDefault="00540E0D" w:rsidP="007F1A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0"/>
          <w:szCs w:val="20"/>
        </w:rPr>
      </w:pPr>
      <w:r w:rsidRPr="007F1A14">
        <w:rPr>
          <w:color w:val="000000"/>
          <w:sz w:val="20"/>
          <w:szCs w:val="20"/>
        </w:rPr>
        <w:t>и  членов  его семьи за период с 1 января по 31 декабря  2021 года</w:t>
      </w:r>
    </w:p>
    <w:p w:rsidR="00540E0D" w:rsidRPr="007F1A14" w:rsidRDefault="00540E0D" w:rsidP="007F1A14">
      <w:pPr>
        <w:shd w:val="clear" w:color="auto" w:fill="FFFFFF"/>
        <w:ind w:firstLine="540"/>
        <w:jc w:val="center"/>
        <w:rPr>
          <w:color w:val="000000"/>
          <w:sz w:val="20"/>
          <w:szCs w:val="20"/>
        </w:rPr>
      </w:pPr>
    </w:p>
    <w:tbl>
      <w:tblPr>
        <w:tblW w:w="15593" w:type="dxa"/>
        <w:tblInd w:w="57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418"/>
        <w:gridCol w:w="1843"/>
        <w:gridCol w:w="1842"/>
        <w:gridCol w:w="851"/>
        <w:gridCol w:w="1559"/>
        <w:gridCol w:w="1701"/>
        <w:gridCol w:w="1802"/>
        <w:gridCol w:w="1458"/>
        <w:gridCol w:w="1418"/>
      </w:tblGrid>
      <w:tr w:rsidR="00540E0D" w:rsidRPr="007F1A14" w:rsidTr="004220AC"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Pr="007F1A14" w:rsidRDefault="00540E0D" w:rsidP="004220AC">
            <w:pPr>
              <w:jc w:val="center"/>
              <w:rPr>
                <w:color w:val="000000"/>
                <w:sz w:val="20"/>
                <w:szCs w:val="20"/>
              </w:rPr>
            </w:pPr>
            <w:r w:rsidRPr="007F1A14">
              <w:rPr>
                <w:color w:val="000000"/>
                <w:sz w:val="20"/>
                <w:szCs w:val="20"/>
              </w:rPr>
              <w:t>Декларирован</w:t>
            </w:r>
            <w:r>
              <w:rPr>
                <w:color w:val="000000"/>
                <w:sz w:val="20"/>
                <w:szCs w:val="20"/>
              </w:rPr>
              <w:t>-</w:t>
            </w:r>
            <w:r w:rsidRPr="007F1A14">
              <w:rPr>
                <w:color w:val="000000"/>
                <w:sz w:val="20"/>
                <w:szCs w:val="20"/>
              </w:rPr>
              <w:t>ный годовой доход за 202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7F1A14">
              <w:rPr>
                <w:color w:val="000000"/>
                <w:sz w:val="20"/>
                <w:szCs w:val="20"/>
              </w:rPr>
              <w:t xml:space="preserve"> г. (руб.)</w:t>
            </w:r>
          </w:p>
        </w:tc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 w:rsidRPr="007F1A14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 w:rsidRPr="007F1A14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40E0D" w:rsidRPr="007F1A14" w:rsidTr="004220AC"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 w:rsidRPr="007F1A14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 w:rsidRPr="007F1A14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 w:rsidRPr="007F1A14">
              <w:rPr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 w:rsidRPr="007F1A14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 w:rsidRPr="007F1A14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 w:rsidRPr="007F1A14">
              <w:rPr>
                <w:color w:val="000000"/>
                <w:sz w:val="20"/>
                <w:szCs w:val="20"/>
              </w:rPr>
              <w:t>Вид объектов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 w:rsidRPr="007F1A14">
              <w:rPr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 w:rsidRPr="007F1A14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540E0D" w:rsidRPr="007F1A14" w:rsidTr="004220AC">
        <w:trPr>
          <w:trHeight w:val="1393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 w:rsidRPr="007F1A14">
              <w:rPr>
                <w:color w:val="000000"/>
                <w:sz w:val="20"/>
                <w:szCs w:val="20"/>
              </w:rPr>
              <w:t>Селютин Вячеслав Анатольевич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 w:rsidRPr="007F1A14">
              <w:rPr>
                <w:color w:val="000000"/>
                <w:sz w:val="20"/>
                <w:szCs w:val="20"/>
              </w:rPr>
              <w:t>3 739 146,26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 w:rsidRPr="007F1A14">
              <w:rPr>
                <w:color w:val="000000"/>
                <w:sz w:val="20"/>
                <w:szCs w:val="20"/>
              </w:rPr>
              <w:t>Квартира</w:t>
            </w: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 w:rsidRPr="007F1A14">
              <w:rPr>
                <w:color w:val="000000"/>
                <w:sz w:val="20"/>
                <w:szCs w:val="20"/>
              </w:rPr>
              <w:t>Жилой дом</w:t>
            </w: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 w:rsidRPr="007F1A14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 w:rsidRPr="007F1A14">
              <w:rPr>
                <w:color w:val="000000"/>
                <w:sz w:val="20"/>
                <w:szCs w:val="20"/>
              </w:rPr>
              <w:lastRenderedPageBreak/>
              <w:t>Земельный участок для ведения личного подсобного хозяйства</w:t>
            </w: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 w:rsidRPr="007F1A14">
              <w:rPr>
                <w:color w:val="000000"/>
                <w:sz w:val="20"/>
                <w:szCs w:val="20"/>
              </w:rPr>
              <w:t>Земельный участок из земель населенных пунктов для ведения личного подсобного хозяйства</w:t>
            </w: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E0D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540E0D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</w:t>
            </w:r>
          </w:p>
          <w:p w:rsidR="00540E0D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(1/4)</w:t>
            </w:r>
          </w:p>
          <w:p w:rsidR="00540E0D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540E0D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540E0D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</w:t>
            </w: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(1/4)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 w:rsidRPr="007F1A14">
              <w:rPr>
                <w:color w:val="000000"/>
                <w:sz w:val="20"/>
                <w:szCs w:val="20"/>
              </w:rPr>
              <w:lastRenderedPageBreak/>
              <w:t xml:space="preserve">42,8 </w:t>
            </w: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 w:rsidRPr="007F1A14">
              <w:rPr>
                <w:color w:val="000000"/>
                <w:sz w:val="20"/>
                <w:szCs w:val="20"/>
              </w:rPr>
              <w:t>84,7</w:t>
            </w: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 w:rsidRPr="007F1A14">
              <w:rPr>
                <w:color w:val="000000"/>
                <w:sz w:val="20"/>
                <w:szCs w:val="20"/>
              </w:rPr>
              <w:t>176,8</w:t>
            </w: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 w:rsidRPr="007F1A14">
              <w:rPr>
                <w:color w:val="000000"/>
                <w:sz w:val="20"/>
                <w:szCs w:val="20"/>
              </w:rPr>
              <w:lastRenderedPageBreak/>
              <w:t>1135</w:t>
            </w: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4730,0</w:t>
            </w: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 w:rsidRPr="007F1A14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 w:rsidRPr="007F1A14">
              <w:rPr>
                <w:color w:val="000000"/>
                <w:sz w:val="20"/>
                <w:szCs w:val="20"/>
              </w:rPr>
              <w:t>Россия</w:t>
            </w: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 w:rsidRPr="007F1A14">
              <w:rPr>
                <w:color w:val="000000"/>
                <w:sz w:val="20"/>
                <w:szCs w:val="20"/>
              </w:rPr>
              <w:t>Россия</w:t>
            </w: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 w:rsidRPr="007F1A14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 w:rsidRPr="007F1A14">
              <w:rPr>
                <w:color w:val="000000"/>
                <w:sz w:val="20"/>
                <w:szCs w:val="20"/>
              </w:rPr>
              <w:t>Россия</w:t>
            </w: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 w:rsidRPr="007F1A14">
              <w:rPr>
                <w:color w:val="000000"/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 w:rsidRPr="007F1A14">
              <w:rPr>
                <w:color w:val="000000"/>
                <w:sz w:val="20"/>
                <w:szCs w:val="20"/>
              </w:rPr>
              <w:t xml:space="preserve">РЕНО логан степвей, 2021 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 w:rsidRPr="007F1A1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40E0D" w:rsidRPr="007F1A14" w:rsidTr="004220AC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 w:rsidRPr="007F1A1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 w:rsidRPr="007F1A14">
              <w:rPr>
                <w:color w:val="000000"/>
                <w:sz w:val="20"/>
                <w:szCs w:val="20"/>
              </w:rPr>
              <w:t>360 949,73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 w:rsidRPr="007F1A14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540E0D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 w:rsidRPr="007F1A14">
              <w:rPr>
                <w:color w:val="000000"/>
                <w:sz w:val="20"/>
                <w:szCs w:val="20"/>
              </w:rPr>
              <w:t>Земельный участок из земель населенных пунктов для ведения личного подсобного хозяйства</w:t>
            </w: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E0D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</w:t>
            </w:r>
          </w:p>
          <w:p w:rsidR="00540E0D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(1/4)</w:t>
            </w:r>
          </w:p>
          <w:p w:rsidR="00540E0D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</w:t>
            </w: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(1/4)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 w:rsidRPr="007F1A14">
              <w:rPr>
                <w:color w:val="000000"/>
                <w:sz w:val="20"/>
                <w:szCs w:val="20"/>
              </w:rPr>
              <w:t>84,7</w:t>
            </w: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4730,0</w:t>
            </w: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 w:rsidRPr="007F1A14">
              <w:rPr>
                <w:color w:val="000000"/>
                <w:sz w:val="20"/>
                <w:szCs w:val="20"/>
              </w:rPr>
              <w:t>Россия</w:t>
            </w: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E0D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540E0D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E0D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42,8</w:t>
            </w:r>
          </w:p>
          <w:p w:rsidR="00540E0D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176,8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E0D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40E0D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40E0D" w:rsidRPr="007F1A14" w:rsidTr="004220AC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Pr="007F1A14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Pr="007F1A14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  <w:r w:rsidRPr="007F1A14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540E0D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Pr="007F1A14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  <w:r w:rsidRPr="007F1A14">
              <w:rPr>
                <w:color w:val="000000"/>
                <w:sz w:val="20"/>
                <w:szCs w:val="20"/>
              </w:rPr>
              <w:t xml:space="preserve">Земельный участок из земель населенных пунктов для ведения личного подсобного </w:t>
            </w:r>
            <w:r w:rsidRPr="007F1A14">
              <w:rPr>
                <w:color w:val="000000"/>
                <w:sz w:val="20"/>
                <w:szCs w:val="20"/>
              </w:rPr>
              <w:lastRenderedPageBreak/>
              <w:t>хозяйства</w:t>
            </w:r>
          </w:p>
          <w:p w:rsidR="00540E0D" w:rsidRPr="007F1A14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E0D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Общая долевая </w:t>
            </w:r>
          </w:p>
          <w:p w:rsidR="00540E0D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(1/4)</w:t>
            </w:r>
          </w:p>
          <w:p w:rsidR="00540E0D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</w:t>
            </w:r>
          </w:p>
          <w:p w:rsidR="00540E0D" w:rsidRPr="007F1A14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(1/4)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E0D" w:rsidRPr="007F1A14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  <w:r w:rsidRPr="007F1A14">
              <w:rPr>
                <w:color w:val="000000"/>
                <w:sz w:val="20"/>
                <w:szCs w:val="20"/>
              </w:rPr>
              <w:t>84,7</w:t>
            </w:r>
          </w:p>
          <w:p w:rsidR="00540E0D" w:rsidRPr="007F1A14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Pr="007F1A14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4730,0</w:t>
            </w:r>
          </w:p>
          <w:p w:rsidR="00540E0D" w:rsidRPr="007F1A14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Pr="007F1A14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Pr="007F1A14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E0D" w:rsidRPr="007F1A14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  <w:r w:rsidRPr="007F1A14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40E0D" w:rsidRPr="007F1A14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Pr="007F1A14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40E0D" w:rsidRPr="007F1A14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Pr="007F1A14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E0D" w:rsidRPr="007F1A14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0E0D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540E0D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Pr="007F1A14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E0D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42,8</w:t>
            </w:r>
          </w:p>
          <w:p w:rsidR="00540E0D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Pr="007F1A14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176,8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E0D" w:rsidRDefault="00540E0D" w:rsidP="00422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40E0D" w:rsidRDefault="00540E0D" w:rsidP="004220A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Pr="007F1A14" w:rsidRDefault="00540E0D" w:rsidP="00422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540E0D" w:rsidRPr="007F1A14" w:rsidTr="004220AC"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E0D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E0D" w:rsidRDefault="00540E0D" w:rsidP="007F1A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E0D" w:rsidRPr="007F1A14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  <w:r w:rsidRPr="007F1A14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540E0D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Pr="007F1A14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Pr="007F1A14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  <w:r w:rsidRPr="007F1A14">
              <w:rPr>
                <w:color w:val="000000"/>
                <w:sz w:val="20"/>
                <w:szCs w:val="20"/>
              </w:rPr>
              <w:t>Земельный участок из земель населенных пунктов для ведения личного подсобного хозяйства</w:t>
            </w:r>
          </w:p>
          <w:p w:rsidR="00540E0D" w:rsidRPr="007F1A14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E0D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</w:t>
            </w:r>
          </w:p>
          <w:p w:rsidR="00540E0D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(1/4)</w:t>
            </w:r>
          </w:p>
          <w:p w:rsidR="00540E0D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</w:t>
            </w:r>
          </w:p>
          <w:p w:rsidR="00540E0D" w:rsidRPr="007F1A14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(1/4)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E0D" w:rsidRPr="007F1A14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  <w:r w:rsidRPr="007F1A14">
              <w:rPr>
                <w:color w:val="000000"/>
                <w:sz w:val="20"/>
                <w:szCs w:val="20"/>
              </w:rPr>
              <w:t>84,7</w:t>
            </w:r>
          </w:p>
          <w:p w:rsidR="00540E0D" w:rsidRPr="007F1A14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Pr="007F1A14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Pr="007F1A14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4730,0</w:t>
            </w:r>
          </w:p>
          <w:p w:rsidR="00540E0D" w:rsidRPr="007F1A14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Pr="007F1A14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Pr="007F1A14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E0D" w:rsidRPr="007F1A14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  <w:r w:rsidRPr="007F1A14">
              <w:rPr>
                <w:color w:val="000000"/>
                <w:sz w:val="20"/>
                <w:szCs w:val="20"/>
              </w:rPr>
              <w:t>Россия</w:t>
            </w:r>
          </w:p>
          <w:p w:rsidR="00540E0D" w:rsidRPr="007F1A14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Pr="007F1A14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Pr="007F1A14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40E0D" w:rsidRPr="007F1A14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Pr="007F1A14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E0D" w:rsidRPr="007F1A14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E0D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540E0D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Pr="007F1A14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E0D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42,8</w:t>
            </w:r>
          </w:p>
          <w:p w:rsidR="00540E0D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Pr="007F1A14" w:rsidRDefault="00540E0D" w:rsidP="00D416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176,8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40E0D" w:rsidRDefault="00540E0D" w:rsidP="00422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40E0D" w:rsidRDefault="00540E0D" w:rsidP="004220A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Default="00540E0D" w:rsidP="004220A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0E0D" w:rsidRPr="007F1A14" w:rsidRDefault="00540E0D" w:rsidP="004220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</w:tbl>
    <w:p w:rsidR="00540E0D" w:rsidRPr="007F1A14" w:rsidRDefault="00540E0D" w:rsidP="007F1A14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</w:p>
    <w:p w:rsidR="00540E0D" w:rsidRPr="007F1A14" w:rsidRDefault="00540E0D" w:rsidP="007F1A14">
      <w:pPr>
        <w:rPr>
          <w:sz w:val="20"/>
          <w:szCs w:val="20"/>
        </w:rPr>
      </w:pPr>
    </w:p>
    <w:p w:rsidR="00540E0D" w:rsidRPr="007F1A14" w:rsidRDefault="00540E0D" w:rsidP="007F1A14">
      <w:pPr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D107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40E0D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016AFA-C0D8-440C-BEDF-416D4AA8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2022-06-20T13:46:00Z</dcterms:modified>
</cp:coreProperties>
</file>