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436"/>
        <w:gridCol w:w="991"/>
        <w:gridCol w:w="1487"/>
        <w:gridCol w:w="847"/>
        <w:gridCol w:w="1353"/>
        <w:gridCol w:w="844"/>
        <w:gridCol w:w="847"/>
        <w:gridCol w:w="1353"/>
        <w:gridCol w:w="1388"/>
        <w:gridCol w:w="1761"/>
        <w:gridCol w:w="1505"/>
      </w:tblGrid>
      <w:tr w:rsidR="00E54B71" w:rsidRPr="00D95F1D" w:rsidTr="00D95F1D">
        <w:trPr>
          <w:trHeight w:val="645"/>
        </w:trPr>
        <w:tc>
          <w:tcPr>
            <w:tcW w:w="0" w:type="auto"/>
            <w:gridSpan w:val="12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D95F1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министра экономического развития Новосибирской области и членов его семьи за период с 1 января по 31 декабря 2021 года</w:t>
            </w:r>
          </w:p>
        </w:tc>
      </w:tr>
      <w:tr w:rsidR="00E54B71" w:rsidRPr="00D95F1D" w:rsidTr="00D95F1D">
        <w:trPr>
          <w:trHeight w:val="225"/>
        </w:trPr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D95F1D" w:rsidTr="00D95F1D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B71" w:rsidRPr="00D95F1D" w:rsidTr="00D95F1D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54B71" w:rsidRPr="00D95F1D" w:rsidTr="00D95F1D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Решетников Л.Н.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Министр экономического развития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8 960 450,85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5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D95F1D" w:rsidTr="00D95F1D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D95F1D" w:rsidTr="00D95F1D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D95F1D" w:rsidRDefault="00E54B71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D95F1D" w:rsidTr="00D95F1D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Автомобиль легковой HAVAL F7X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5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D95F1D" w:rsidTr="00D95F1D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D95F1D" w:rsidRDefault="00E54B71" w:rsidP="00D95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5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54B71" w:rsidRDefault="00E54B71"/>
    <w:p w:rsidR="00E54B71" w:rsidRDefault="00E54B71">
      <w:pPr>
        <w:spacing w:after="0" w:line="240" w:lineRule="auto"/>
      </w:pPr>
      <w:r>
        <w:br w:type="page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834"/>
        <w:gridCol w:w="1918"/>
        <w:gridCol w:w="806"/>
        <w:gridCol w:w="1419"/>
        <w:gridCol w:w="809"/>
        <w:gridCol w:w="1291"/>
        <w:gridCol w:w="806"/>
        <w:gridCol w:w="809"/>
        <w:gridCol w:w="1291"/>
        <w:gridCol w:w="1324"/>
        <w:gridCol w:w="1681"/>
        <w:gridCol w:w="1437"/>
      </w:tblGrid>
      <w:tr w:rsidR="00E54B71" w:rsidRPr="00433ECF" w:rsidTr="00433ECF">
        <w:trPr>
          <w:trHeight w:val="945"/>
        </w:trPr>
        <w:tc>
          <w:tcPr>
            <w:tcW w:w="0" w:type="auto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433EC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экономического развития Новосибирской области, и членов их семей за период с 1 января по 31 декабря 2021 года</w:t>
            </w:r>
          </w:p>
        </w:tc>
      </w:tr>
      <w:tr w:rsidR="00E54B71" w:rsidRPr="00433ECF" w:rsidTr="00433ECF">
        <w:trPr>
          <w:trHeight w:val="225"/>
        </w:trPr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433ECF" w:rsidTr="00433ECF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B71" w:rsidRPr="00433ECF" w:rsidTr="00433ECF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33EC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54B71" w:rsidRPr="00433ECF" w:rsidTr="00433ECF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Павлова А.А.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Заместитель министра - начальник управления маркетинга региона, внешнеэкономической деятельности и туризма министерства экономического развития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2 184 234,65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433ECF" w:rsidTr="00433E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433ECF" w:rsidTr="00433ECF">
        <w:trPr>
          <w:trHeight w:val="24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Общая долевая (долевая собственность в общей совместной собственности 52/100)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433ECF" w:rsidTr="00433ECF">
        <w:trPr>
          <w:trHeight w:val="24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Общая долевая (долевая собственность в общей совместной собственности 52/100)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Cs w:val="24"/>
                <w:lang w:eastAsia="ru-RU"/>
              </w:rPr>
              <w:t>Toyota Land Cruser 150 (Prado)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2 919 944,93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433ECF" w:rsidTr="00433ECF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433ECF" w:rsidTr="00433E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433ECF" w:rsidTr="00433E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433ECF" w:rsidTr="00433E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433ECF" w:rsidRDefault="00E54B71" w:rsidP="00433E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Общая долевая (12/100)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3E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433ECF" w:rsidRDefault="00E54B71" w:rsidP="00433E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3E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54B71" w:rsidRDefault="00E54B71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1292"/>
        <w:gridCol w:w="1443"/>
        <w:gridCol w:w="1086"/>
        <w:gridCol w:w="1494"/>
        <w:gridCol w:w="852"/>
        <w:gridCol w:w="1360"/>
        <w:gridCol w:w="996"/>
        <w:gridCol w:w="852"/>
        <w:gridCol w:w="1360"/>
        <w:gridCol w:w="1394"/>
        <w:gridCol w:w="1770"/>
        <w:gridCol w:w="1513"/>
      </w:tblGrid>
      <w:tr w:rsidR="00E54B71" w:rsidRPr="008B6F76" w:rsidTr="008B6F76">
        <w:trPr>
          <w:trHeight w:val="945"/>
        </w:trPr>
        <w:tc>
          <w:tcPr>
            <w:tcW w:w="0" w:type="auto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8B6F7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экономического развития Новосибирской области, и членов их семей за период с 1 января по 31 декабря 2021 года</w:t>
            </w:r>
          </w:p>
        </w:tc>
      </w:tr>
      <w:tr w:rsidR="00E54B71" w:rsidRPr="008B6F76" w:rsidTr="008B6F76">
        <w:trPr>
          <w:trHeight w:val="225"/>
        </w:trPr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8B6F76" w:rsidTr="008B6F76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B71" w:rsidRPr="008B6F76" w:rsidTr="008B6F76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B6F76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54B71" w:rsidRPr="008B6F76" w:rsidTr="008B6F76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Рягузов Д.Е.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Автомобиль легковой МИЦУБИСИ Outlender XL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3 262 726,95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F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8B6F76" w:rsidTr="008B6F76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199,0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8B6F76" w:rsidTr="008B6F76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Подземная автостоянка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Общая долевая (2/300)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11 490,1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3 324 461,77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F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8B6F76" w:rsidTr="008B6F76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6F76">
              <w:rPr>
                <w:rFonts w:eastAsia="Times New Roman"/>
                <w:szCs w:val="24"/>
                <w:lang w:eastAsia="ru-RU"/>
              </w:rPr>
              <w:t>199,0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8B6F76" w:rsidRDefault="00E54B71" w:rsidP="008B6F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8B6F76" w:rsidRDefault="00E54B71" w:rsidP="008B6F7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B71" w:rsidRDefault="00E54B71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893"/>
        <w:gridCol w:w="1414"/>
        <w:gridCol w:w="976"/>
        <w:gridCol w:w="1464"/>
        <w:gridCol w:w="835"/>
        <w:gridCol w:w="1332"/>
        <w:gridCol w:w="751"/>
        <w:gridCol w:w="835"/>
        <w:gridCol w:w="1332"/>
        <w:gridCol w:w="1367"/>
        <w:gridCol w:w="1735"/>
        <w:gridCol w:w="1483"/>
      </w:tblGrid>
      <w:tr w:rsidR="00E54B71" w:rsidRPr="001826CF" w:rsidTr="001826CF">
        <w:trPr>
          <w:trHeight w:val="945"/>
        </w:trPr>
        <w:tc>
          <w:tcPr>
            <w:tcW w:w="0" w:type="auto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2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1826C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экономического развития Новосибирской области, и членов их семей за период с 1 января по 31 декабря 2021 года</w:t>
            </w:r>
          </w:p>
        </w:tc>
      </w:tr>
      <w:tr w:rsidR="00E54B71" w:rsidRPr="001826CF" w:rsidTr="001826CF">
        <w:trPr>
          <w:trHeight w:val="225"/>
        </w:trPr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1826CF" w:rsidTr="001826CF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B71" w:rsidRPr="001826CF" w:rsidTr="001826CF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826C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54B71" w:rsidRPr="001826CF" w:rsidTr="001826CF">
        <w:trPr>
          <w:trHeight w:val="12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Шовтак В.Б.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 xml:space="preserve">Заместитель министра экономического развития </w:t>
            </w:r>
            <w:r w:rsidRPr="001826CF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Автомобиль легковой НИССАН Санни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3 233 252,50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1826CF" w:rsidTr="001826CF">
        <w:trPr>
          <w:trHeight w:val="18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 xml:space="preserve">Общая долевая (16/20 </w:t>
            </w:r>
            <w:r>
              <w:rPr>
                <w:rFonts w:eastAsia="Times New Roman"/>
                <w:szCs w:val="24"/>
                <w:lang w:eastAsia="ru-RU"/>
              </w:rPr>
              <w:t>в общей совместной собственности</w:t>
            </w:r>
            <w:r w:rsidRPr="001826C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Автомобиль легковой ТОЙОТА Гайя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B71" w:rsidRPr="001826CF" w:rsidTr="001826CF">
        <w:trPr>
          <w:trHeight w:val="1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 xml:space="preserve">Общая долевая (16/20 </w:t>
            </w:r>
            <w:r>
              <w:rPr>
                <w:rFonts w:eastAsia="Times New Roman"/>
                <w:szCs w:val="24"/>
                <w:lang w:eastAsia="ru-RU"/>
              </w:rPr>
              <w:t>в общей совместной собственности</w:t>
            </w:r>
            <w:r w:rsidRPr="001826C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99 522,97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1826CF" w:rsidTr="001826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1826CF" w:rsidTr="001826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11 988,34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1826CF" w:rsidTr="001826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54B71" w:rsidRPr="001826CF" w:rsidTr="001826CF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4B71" w:rsidRPr="001826CF" w:rsidRDefault="00E54B71" w:rsidP="001826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110,1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26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B71" w:rsidRPr="001826CF" w:rsidRDefault="00E54B71" w:rsidP="001826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26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54B71" w:rsidRDefault="00E54B71"/>
    <w:p w:rsidR="00E54B71" w:rsidRDefault="00E54B71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42"/>
        <w:gridCol w:w="1603"/>
        <w:gridCol w:w="1668"/>
        <w:gridCol w:w="1360"/>
        <w:gridCol w:w="1284"/>
        <w:gridCol w:w="815"/>
        <w:gridCol w:w="1186"/>
        <w:gridCol w:w="1360"/>
        <w:gridCol w:w="815"/>
        <w:gridCol w:w="1186"/>
        <w:gridCol w:w="1211"/>
        <w:gridCol w:w="1485"/>
        <w:gridCol w:w="1297"/>
      </w:tblGrid>
      <w:tr w:rsidR="00CC53AB" w:rsidRPr="00CC53AB" w:rsidTr="00CC53AB">
        <w:trPr>
          <w:trHeight w:val="12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экономического развития Новосибирской области, и членов их семей за период с 1 января по 31 декабря 2021 года</w:t>
            </w:r>
          </w:p>
        </w:tc>
      </w:tr>
      <w:tr w:rsidR="00CC53AB" w:rsidRPr="00CC53AB" w:rsidTr="00CC53AB">
        <w:trPr>
          <w:trHeight w:val="136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3AB" w:rsidRPr="00CC53AB" w:rsidTr="00CC53AB">
        <w:trPr>
          <w:trHeight w:val="153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анализа и сводного планирования социально-экономического развития</w:t>
            </w:r>
          </w:p>
        </w:tc>
      </w:tr>
      <w:tr w:rsidR="00CC53AB" w:rsidRPr="00CC53AB" w:rsidTr="00CC53AB">
        <w:trPr>
          <w:trHeight w:val="232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Мангалова С.Н.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(34/108, 10/27)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1 632 556,71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анализа, организации и совершенствования планирования</w:t>
            </w:r>
          </w:p>
        </w:tc>
      </w:tr>
      <w:tr w:rsidR="00CC53AB" w:rsidRPr="00CC53AB" w:rsidTr="00CC53AB">
        <w:trPr>
          <w:trHeight w:val="75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Шеманюк Ю.С.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анализа, организации и совершенствования планирования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708,0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1 259 467,49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754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754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5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ВАЗ 2121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1 471 876,85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5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Майорова А.Н.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анализа, организации и совершенствования планирования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787 939,68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8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2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Mitsubishi Lancer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1 589 762,26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42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Volkswagen Polo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координации деятельности по разработке и сопровождению целевых программ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Антонова Е.С.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координации деятельности по разработке и сопровождению целевых программ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SKODA KAROQ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1 034 327,67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603,0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4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2 346 765,44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(28/9155)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9 155,0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79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Жучкова Э.А.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координации деятельности по разработке и сопровожден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ию целевых программ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1 500 956,53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79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79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8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ШКОДА Кодиак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3 387 077,98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2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(2541/169700)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1 697,0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5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Кирякина О.В.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координации деятельности по разработке и сопровождению целевых программ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970 840,82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71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отраслевого планирования, программ развития социальной сферы и инфраструктуры</w:t>
            </w:r>
          </w:p>
        </w:tc>
      </w:tr>
      <w:tr w:rsidR="00CC53AB" w:rsidRPr="00CC53AB" w:rsidTr="00CC53AB">
        <w:trPr>
          <w:trHeight w:val="325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Парыгина М.В.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отраслевого планирования, программ развития социальной сферы и инфраструктуры управления анализа и сводного планирования социально-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(6/60)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ssang Yong Action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1 241 458,44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90 662,04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5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Корабейникова Е.В.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отраслевого планирования, программ развития социальной сферы и инфраструктуры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772 580,61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68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ХОНДА Civik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1 705 697,31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70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Попова А.В.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отраслевого планирования, программ развития социальной сферы и инфраструктуры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951 077,85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702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702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17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(6/15)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ТОЙОТА Харриер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1 017 492,46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(6/15)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0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(1/15)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9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3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совершенствования государственного управления и правовой работы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Москвина О.В.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управления 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2 114 244,64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15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совершенствования государственного управления</w:t>
            </w:r>
          </w:p>
        </w:tc>
      </w:tr>
      <w:tr w:rsidR="00CC53AB" w:rsidRPr="00CC53AB" w:rsidTr="00CC53AB">
        <w:trPr>
          <w:trHeight w:val="333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Сагина И.В.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управления  - начальник отдела  совершенствования государственного управления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РЕНО Логан (RENAULT LOGAN), легковой автомобиль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1 353 356,37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93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ВАЗ Лада Веста, легковой автомобиль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771 846,70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807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Ханко Л.В.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совершенствования государственного управления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767 327,24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807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56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НИССАН Teana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3 897 178,92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оценки регулирующего воздействия и правового обеспечения</w:t>
            </w:r>
          </w:p>
        </w:tc>
      </w:tr>
      <w:tr w:rsidR="00CC53AB" w:rsidRPr="00CC53AB" w:rsidTr="00CC53AB">
        <w:trPr>
          <w:trHeight w:val="328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Телегина Н.Г.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1 316 018,99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61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Гурская А.Г.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1 092 178,79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43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639,0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4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4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0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639,0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2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Антонова Е.А.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оценки регулирующе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771 943,74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39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2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Бурлуцкая В.П.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1 053 086,14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71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Воронько М.В.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1 052,0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917 849,32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(6/24)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7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8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1 052,0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Toyota Corolla (E12) Toyota Corolla Runx 1.5, 2002 г.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1 163 731,54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2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(6/24)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7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(4/24)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05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1 052,0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49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0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Степанов С.Г.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952 354,73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маркетинга региона, внешнеэкономической деятельности и туризма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маркетинга региона и внешнеэкономической деятельности</w:t>
            </w:r>
          </w:p>
        </w:tc>
      </w:tr>
      <w:tr w:rsidR="00CC53AB" w:rsidRPr="00CC53AB" w:rsidTr="00CC53AB">
        <w:trPr>
          <w:trHeight w:val="30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Давыдова А.М.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Начальник отдела маркетинга региона и внешнеэкономической деятельности управления маркетинга региона, внешнеэкономической деятельности и туризма министерства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(47/100)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100,1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КИА СПС СПОРТАЖ SL SLS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1 026 057,01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14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100,1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УАЗ ПАТРИОТ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1 054 753,99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2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Рожнёва Я.А.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маркетинга региона и внешнеэкономической деятельности управления маркетинга региона, внешнеэкономической деятельности и туризма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872 582,35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93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развития внутреннего и въездного туризма</w:t>
            </w:r>
          </w:p>
        </w:tc>
      </w:tr>
      <w:tr w:rsidR="00CC53AB" w:rsidRPr="00CC53AB" w:rsidTr="00CC53AB">
        <w:trPr>
          <w:trHeight w:val="28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Крыжановская Е.С.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1 322 676,25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28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Судниченко И.О.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894 481,76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26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Белоусова И.А.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Главный специалист отдела развития внутреннего и въездного туризма управления маркетинга региона, внешнеэкономической деятельности и туризма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(3/10)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Ford Fusion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604 830,52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финансовой, кадровой и организационной работы</w:t>
            </w:r>
          </w:p>
        </w:tc>
      </w:tr>
      <w:tr w:rsidR="00CC53AB" w:rsidRPr="00CC53AB" w:rsidTr="00CC53AB">
        <w:trPr>
          <w:trHeight w:val="45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Тукмачева Н.В.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управления финансовой, кадровой и организационной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(1/207)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6 814,7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3 102 725,06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02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480,0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43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72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43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17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 (баня)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легковой СУБАРУ Impreza XV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427 441,97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481,0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 (баня)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2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(1/207)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6 814,7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6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Шевченко Г.Ю.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управления финансовой, кадровой и организационной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(8/10)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1 048 740,70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82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49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47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Садовый дом - жилое строение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Автомобиль легковой ТОЙОТА Королла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Спасио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551 058,96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2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Садовый дом- жилое строение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14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49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57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82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41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садовый дом - жилое строение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Александрова О.В.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управления финансовой, кадровой и организационной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Suzuki Grand Vitara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931 720,97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100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74,4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721 028,80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9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54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14,38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43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45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76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Кадникова М.И.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Консультант управления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финансовой, кадровой и организационной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880 134,25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обязательство </w:t>
            </w:r>
            <w:r w:rsidRPr="00CC53A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финансового характера: заем, накопления за предыдущие годы</w:t>
            </w:r>
          </w:p>
        </w:tc>
      </w:tr>
      <w:tr w:rsidR="00CC53AB" w:rsidRPr="00CC53AB" w:rsidTr="00CC53AB">
        <w:trPr>
          <w:trHeight w:val="13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76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Тревогина К.В.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управления финансовой, кадровой и организационной работы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902 095,84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45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инвестиционной политики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Волокитин П.Н.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ОПЕЛЬ МОККА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4 552 141,33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611,0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(4365/10000)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103,9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230 784,55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611,0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27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611,0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инвестиционной деятельности, проектов и программ</w:t>
            </w:r>
          </w:p>
        </w:tc>
      </w:tr>
      <w:tr w:rsidR="00CC53AB" w:rsidRPr="00CC53AB" w:rsidTr="00CC53AB">
        <w:trPr>
          <w:trHeight w:val="264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Бочкарева Е.А.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управления-начальник отдела инвестиционной деятельности, проектов и программ 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1 157 172,91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ХОНДА CRV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1 093 846,69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45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НИССАН МУРАНО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82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Логвиненко М.Ю.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Заместитель начальника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управления-начальник отдела инвестиционной деятельности, проектов и программ 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30,7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легковой БМВ 325ХI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1 054 826,57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81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(5/24)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24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Иные строения, помещения и сооружения (парковочное место)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(1/243)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55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255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Иные строения, помещения и сооружения (парковочное место)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Попкова А.С.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инвестиционной деятельности, проектов и программ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МАЗДА 3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1 007 384,92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3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Дедова Э.В.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инвестиционной деятельности, проектов и программ 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LADA GRANTA лифтбек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900 397,74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59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199 185,41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226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Шишкова Т.В.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Консультант отдела инвестиционной деятельности, проектов и программ управления инвестиционной политики министерства экономического развития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521 423,25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реализации инфраструктурных проектов и ГЧП</w:t>
            </w:r>
          </w:p>
        </w:tc>
      </w:tr>
      <w:tr w:rsidR="00CC53AB" w:rsidRPr="00CC53AB" w:rsidTr="00CC53AB">
        <w:trPr>
          <w:trHeight w:val="24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Давыдова А.С.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реализации инфраструктурных проектов и ГЧП 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762 197,74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2400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Зенкова П.Л.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реализации инфраструктурных проектов и ГЧП управления инвестиционной политики министерства экономического развития Новосибирск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(5/12)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933 851,61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9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КИА Sportage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10 041 129,00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Прицеп МЗСА 81771Е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9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Прохорова Д.М.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реализации инфраструктурных проектов и ГЧП управления инвестиционной политики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917 684,26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36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институционального и территориального развития экономики</w:t>
            </w:r>
          </w:p>
        </w:tc>
      </w:tr>
      <w:tr w:rsidR="00CC53AB" w:rsidRPr="00CC53AB" w:rsidTr="00CC53AB">
        <w:trPr>
          <w:trHeight w:val="232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381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Агапеева И.Н.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управления институционального и территориального развития экономики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1 309 082,22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ТОЙОТА Хайлендер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729 970,46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программ территориального развития экономики</w:t>
            </w:r>
          </w:p>
        </w:tc>
      </w:tr>
      <w:tr w:rsidR="00CC53AB" w:rsidRPr="00CC53AB" w:rsidTr="00CC53AB">
        <w:trPr>
          <w:trHeight w:val="12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Полянских М.А.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программ территориального развития экономики управления институционального и территориального развития экономики министерства экономического развития Новосибирск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ТОЙОТА Авенсис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1 185 937,15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75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(72/100)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212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Кузьмина Е.А.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программ территориального развития экономики управления институционального и территориального развития экономики министерства экономического развития Новосибирской области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972 541,11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183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2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ТОЙОТА Камри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1 833 906,88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81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292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Волощук Н.А.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Консультант отдела программ территориального развития экономики управления институционального и территориального развития экономики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НИССАН Cube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1 141 387,54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реализации кластерной и парковой политики</w:t>
            </w:r>
          </w:p>
        </w:tc>
      </w:tr>
      <w:tr w:rsidR="00CC53AB" w:rsidRPr="00CC53AB" w:rsidTr="00CC53AB">
        <w:trPr>
          <w:trHeight w:val="328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Папанова П.А.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отдела реализации кластерной и парковой политики управления институционального и территориального развития экономики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1 143 574,74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01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Наам Т.А.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реализации кластерной и парковой политики управления институционального и территориального развития экономики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1 214 806,16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Автомобиль легковой ХОНДА ЦР-В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1 256 050,41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Слютина Я.В.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Консультант отдела реализации кластерной и парковой политики управления институционального и территориального развития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экономики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4 335 218,86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квартира, денежнее средства, полученный в порядке дарения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313,8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395,7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87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1 003,9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проектной деятельности и улучшения инвестиционного климата</w:t>
            </w:r>
          </w:p>
        </w:tc>
      </w:tr>
      <w:tr w:rsidR="00CC53AB" w:rsidRPr="00CC53AB" w:rsidTr="00CC53AB">
        <w:trPr>
          <w:trHeight w:val="204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Кузнецова А.С.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управления проектной деятельности и улучшения инвестиционного климата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1 579 281,64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мониторинга национальных проектов</w:t>
            </w:r>
          </w:p>
        </w:tc>
      </w:tr>
      <w:tr w:rsidR="00CC53AB" w:rsidRPr="00CC53AB" w:rsidTr="00CC53AB">
        <w:trPr>
          <w:trHeight w:val="274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Намжилов Ц.Ц.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 xml:space="preserve">Начальник отдела мониторинга национальных проектов управления проектной деятельности и улучшения инвестиционного климата министерства </w:t>
            </w: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4 317 159,86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76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2 051 382,80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26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Бекишева Н.С.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Заместитель начальника отдела мониторинга национальных проектов управления проектной деятельности и улучшения инвестиционного климата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868 017,78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34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CC53AB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методологии проектной деятельности и улучшения инвестиционного климата</w:t>
            </w:r>
          </w:p>
        </w:tc>
      </w:tr>
      <w:tr w:rsidR="00CC53AB" w:rsidRPr="00CC53AB" w:rsidTr="00CC53AB">
        <w:trPr>
          <w:trHeight w:val="291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Шляхто В.Е.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Начальник отдела методологии проектной деятельности и улучшения инвестиционного климата управления проектной деятельности и улучшения инвестиционного климата министерства экономического развития Новосибирской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1 014 176,77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76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764 514,78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CC53A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C53AB" w:rsidRPr="00CC53AB" w:rsidTr="00CC53AB">
        <w:trPr>
          <w:trHeight w:val="61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AB" w:rsidRPr="00CC53AB" w:rsidRDefault="00CC53AB" w:rsidP="00CC53AB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CC5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AB" w:rsidRPr="00CC53AB" w:rsidRDefault="00CC53AB" w:rsidP="00CC53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C53AB" w:rsidRDefault="00CC53AB" w:rsidP="001C34A2"/>
    <w:p w:rsidR="00CC53AB" w:rsidRDefault="00CC53AB">
      <w:pPr>
        <w:spacing w:after="0" w:line="240" w:lineRule="auto"/>
      </w:pPr>
      <w:r>
        <w:br w:type="page"/>
      </w:r>
    </w:p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444"/>
        <w:gridCol w:w="1935"/>
        <w:gridCol w:w="1603"/>
        <w:gridCol w:w="1087"/>
        <w:gridCol w:w="1275"/>
        <w:gridCol w:w="847"/>
        <w:gridCol w:w="1250"/>
        <w:gridCol w:w="1087"/>
        <w:gridCol w:w="847"/>
        <w:gridCol w:w="1250"/>
        <w:gridCol w:w="1263"/>
        <w:gridCol w:w="1538"/>
        <w:gridCol w:w="1386"/>
      </w:tblGrid>
      <w:tr w:rsidR="00290E62" w:rsidRPr="00290E62" w:rsidTr="00290E62">
        <w:trPr>
          <w:trHeight w:val="720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M9"/>
            <w:r w:rsidRPr="00290E6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 министерству экономического развития Новосибирской области </w:t>
            </w:r>
            <w:bookmarkEnd w:id="0"/>
          </w:p>
        </w:tc>
      </w:tr>
      <w:tr w:rsidR="00290E62" w:rsidRPr="00290E62" w:rsidTr="00290E62">
        <w:trPr>
          <w:trHeight w:val="589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90E6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отчетный период с 1 января по 31 декабря 2021 года</w:t>
            </w:r>
          </w:p>
        </w:tc>
      </w:tr>
      <w:tr w:rsidR="00290E62" w:rsidRPr="00290E62" w:rsidTr="00290E62">
        <w:trPr>
          <w:trHeight w:val="878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290E6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90E62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0E62" w:rsidRPr="00290E62" w:rsidTr="00290E62">
        <w:trPr>
          <w:trHeight w:val="1332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0E62" w:rsidRPr="00290E62" w:rsidTr="00290E62">
        <w:trPr>
          <w:trHeight w:val="529"/>
        </w:trPr>
        <w:tc>
          <w:tcPr>
            <w:tcW w:w="3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Низковский А.Ю.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директор ГКУ НСО "Центр регионального развития"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Lexus RX350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1602794,77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709"/>
        </w:trPr>
        <w:tc>
          <w:tcPr>
            <w:tcW w:w="3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765"/>
        </w:trPr>
        <w:tc>
          <w:tcPr>
            <w:tcW w:w="3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Опель Астра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447166,89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645"/>
        </w:trPr>
        <w:tc>
          <w:tcPr>
            <w:tcW w:w="3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750"/>
        </w:trPr>
        <w:tc>
          <w:tcPr>
            <w:tcW w:w="3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825"/>
        </w:trPr>
        <w:tc>
          <w:tcPr>
            <w:tcW w:w="32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289"/>
        </w:trPr>
        <w:tc>
          <w:tcPr>
            <w:tcW w:w="32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Максимова О.С.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руководитель ГАУ НСО "Многофунцио-нальный центр организации предоставления государственных и муниципальных </w:t>
            </w:r>
            <w:r w:rsidRPr="00290E6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услуг Новосибирской области"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БМВ БМВ 325I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2067738,45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384,1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51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185364,40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90E6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0E62">
              <w:rPr>
                <w:rFonts w:eastAsia="Times New Roman"/>
                <w:sz w:val="22"/>
                <w:szCs w:val="22"/>
                <w:lang w:eastAsia="ru-RU"/>
              </w:rPr>
              <w:t>384,1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51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0E62">
              <w:rPr>
                <w:rFonts w:eastAsia="Times New Roman"/>
                <w:sz w:val="22"/>
                <w:szCs w:val="22"/>
                <w:lang w:eastAsia="ru-RU"/>
              </w:rPr>
              <w:t>727,0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290E62" w:rsidRPr="00290E62" w:rsidTr="00290E62">
        <w:trPr>
          <w:trHeight w:val="300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90E6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90E62">
              <w:rPr>
                <w:rFonts w:eastAsia="Times New Roman"/>
                <w:sz w:val="22"/>
                <w:szCs w:val="22"/>
                <w:lang w:eastAsia="ru-RU"/>
              </w:rPr>
              <w:t>384,1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90E62" w:rsidRPr="00290E62" w:rsidRDefault="00290E62" w:rsidP="00290E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0E6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0E62" w:rsidRPr="00290E62" w:rsidTr="00290E62">
        <w:trPr>
          <w:trHeight w:val="315"/>
        </w:trPr>
        <w:tc>
          <w:tcPr>
            <w:tcW w:w="3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0E62" w:rsidRPr="00290E62" w:rsidRDefault="00290E62" w:rsidP="00290E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5004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0E6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53AB"/>
    <w:rsid w:val="00E54B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47E50-6D3E-497E-9C5C-A95A07C9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C53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4">
    <w:name w:val="xl64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CC5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1">
    <w:name w:val="xl71"/>
    <w:basedOn w:val="a"/>
    <w:rsid w:val="00CC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2">
    <w:name w:val="xl72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3">
    <w:name w:val="xl73"/>
    <w:basedOn w:val="a"/>
    <w:rsid w:val="00CC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74">
    <w:name w:val="xl74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CC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CC53A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7">
    <w:name w:val="xl77"/>
    <w:basedOn w:val="a"/>
    <w:rsid w:val="00CC53A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8">
    <w:name w:val="xl78"/>
    <w:basedOn w:val="a"/>
    <w:rsid w:val="00CC53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CC53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CC53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CC53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2022-06-17T08:18:00Z</dcterms:modified>
</cp:coreProperties>
</file>