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 имущественного характера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cs="Times New Roman"/>
          <w:b/>
          <w:sz w:val="24"/>
          <w:szCs w:val="24"/>
          <w:lang w:val="ru-RU"/>
        </w:rPr>
        <w:t xml:space="preserve">работников архивного комитета Новгородской области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и членов их семей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за период с </w:t>
      </w:r>
      <w:r>
        <w:rPr>
          <w:rFonts w:hint="default" w:cs="Times New Roman"/>
          <w:b/>
          <w:sz w:val="24"/>
          <w:szCs w:val="24"/>
          <w:lang w:val="ru-RU"/>
        </w:rPr>
        <w:t>0</w:t>
      </w:r>
      <w:r>
        <w:rPr>
          <w:rFonts w:hint="default" w:ascii="Times New Roman" w:hAnsi="Times New Roman" w:cs="Times New Roman"/>
          <w:b/>
          <w:sz w:val="24"/>
          <w:szCs w:val="24"/>
        </w:rPr>
        <w:t>1 января 20</w:t>
      </w:r>
      <w:r>
        <w:rPr>
          <w:rFonts w:hint="default" w:cs="Times New Roman"/>
          <w:b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</w:t>
      </w:r>
      <w:r>
        <w:rPr>
          <w:rFonts w:hint="default" w:cs="Times New Roman"/>
          <w:b/>
          <w:sz w:val="24"/>
          <w:szCs w:val="24"/>
          <w:lang w:val="ru-RU"/>
        </w:rPr>
        <w:t xml:space="preserve">года </w:t>
      </w:r>
      <w:r>
        <w:rPr>
          <w:rFonts w:hint="default" w:ascii="Times New Roman" w:hAnsi="Times New Roman" w:cs="Times New Roman"/>
          <w:b/>
          <w:sz w:val="24"/>
          <w:szCs w:val="24"/>
        </w:rPr>
        <w:t>по 31 декабря 20</w:t>
      </w:r>
      <w:r>
        <w:rPr>
          <w:rFonts w:hint="default" w:cs="Times New Roman"/>
          <w:b/>
          <w:sz w:val="24"/>
          <w:szCs w:val="24"/>
          <w:lang w:val="ru-RU"/>
        </w:rPr>
        <w:t>21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года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</w:rPr>
      </w:pPr>
    </w:p>
    <w:tbl>
      <w:tblPr>
        <w:tblStyle w:val="3"/>
        <w:tblW w:w="1567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585"/>
        <w:gridCol w:w="1590"/>
        <w:gridCol w:w="1170"/>
        <w:gridCol w:w="1680"/>
        <w:gridCol w:w="1215"/>
        <w:gridCol w:w="900"/>
        <w:gridCol w:w="1230"/>
        <w:gridCol w:w="735"/>
        <w:gridCol w:w="990"/>
        <w:gridCol w:w="1290"/>
        <w:gridCol w:w="1507"/>
        <w:gridCol w:w="1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6" w:type="dxa"/>
            <w:vMerge w:val="restart"/>
          </w:tcPr>
          <w:p>
            <w:pPr>
              <w:ind w:left="-142" w:right="-108"/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№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585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          размещаются</w:t>
            </w:r>
          </w:p>
        </w:tc>
        <w:tc>
          <w:tcPr>
            <w:tcW w:w="1590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            собственности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55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Объекты недвижимости,          находящиеся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 пользовании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Транспорт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ные средства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(вид,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марка)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Деклариро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Сведения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об источни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 xml:space="preserve">ках получения средств, 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за счет которых совершена сделка</w:t>
            </w:r>
          </w:p>
          <w:p>
            <w:pPr>
              <w:jc w:val="center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(вид приобретен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20"/>
                <w:szCs w:val="20"/>
              </w:rPr>
              <w:t>ного имущества, источники)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426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объекта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          собственности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страна распо-ложе</w:t>
            </w:r>
            <w:r>
              <w:rPr>
                <w:rFonts w:hint="default" w:cs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вид         объекта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пло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щадь (кв.м)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sz w:val="18"/>
                <w:szCs w:val="18"/>
              </w:rPr>
              <w:t>страна распо-ложения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426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</w:t>
            </w:r>
          </w:p>
        </w:tc>
        <w:tc>
          <w:tcPr>
            <w:tcW w:w="1585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2</w:t>
            </w:r>
          </w:p>
        </w:tc>
        <w:tc>
          <w:tcPr>
            <w:tcW w:w="159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3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4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5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6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7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8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9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10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lang w:val="ru-RU"/>
              </w:rPr>
              <w:t>11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12</w:t>
            </w:r>
          </w:p>
        </w:tc>
        <w:tc>
          <w:tcPr>
            <w:tcW w:w="1358" w:type="dxa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lang w:val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42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Ильина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Светлана Николаевна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аместитель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председателя архивного комитета Новгородской области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жилой дом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земельный участок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долевая,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1/4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55,4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68,4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1439,0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(безвозмезд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ное пользование)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38,3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Россия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1 028 588,35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гараж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земельный участок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долевая, 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1/4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/>
              </w:rPr>
              <w:t>индивидуальная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38,3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55,4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21,5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 w:eastAsia="ru-RU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/>
              </w:rPr>
              <w:t>1258,0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л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 xml:space="preserve">егковой автомобиль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 xml:space="preserve">РЕНО 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  <w:t>ARKANA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cs="Times New Roman"/>
                <w:sz w:val="20"/>
                <w:szCs w:val="20"/>
                <w:highlight w:val="none"/>
                <w:lang w:val="en-US"/>
              </w:rPr>
            </w:pP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400 544,88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2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3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en-US" w:eastAsia="ru-RU"/>
              </w:rPr>
              <w:t>4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5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en-US" w:eastAsia="ru-RU" w:bidi="ar-SA"/>
              </w:rPr>
              <w:t>7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>8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9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10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11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12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2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Штрейс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Ольга Владимировна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начальник отдела по организации архивного дела архивного комитета Новгородской области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индивидуальная 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51,1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3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7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99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661 725,76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4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3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Аленичева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 xml:space="preserve">Юлия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Николаевна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главный консультант отдела по организации архивного дела архивного комитета Новгородской области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земельный участок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 w:eastAsia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>(садовый)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индивидуальная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индивидуальная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54,3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660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,0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(безвозмезд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ное пользование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)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35,5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542 200,26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</w:trPr>
        <w:tc>
          <w:tcPr>
            <w:tcW w:w="426" w:type="dxa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bookmarkStart w:id="0" w:name="_GoBack" w:colFirst="6" w:colLast="6"/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4</w:t>
            </w: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Чечерин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b w:val="0"/>
                <w:bCs/>
                <w:sz w:val="20"/>
                <w:szCs w:val="20"/>
                <w:highlight w:val="none"/>
                <w:lang w:val="ru-RU"/>
              </w:rPr>
              <w:t>Павел Александро-вич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 xml:space="preserve">главный специалист-эксперт отдела по организации архивного дела архивного комитета Новгородской области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квартира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общая 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 xml:space="preserve">долевая,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1/2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63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,6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Россия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327 121,51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Супруг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а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en-US" w:eastAsia="ru-RU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ru-RU" w:eastAsia="ru-RU"/>
              </w:rPr>
              <w:t>жилой</w:t>
            </w: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/>
              </w:rPr>
              <w:t xml:space="preserve"> дом 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общая</w:t>
            </w: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 xml:space="preserve"> долевая, 1/3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78,0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ru-RU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 w:eastAsia="ru-RU" w:bidi="ar-SA"/>
              </w:rPr>
              <w:t>Россия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(безвозмезд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ное пользование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)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63,6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 xml:space="preserve">Россия 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318 538,35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26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8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Несовершенно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летний ребенок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-</w:t>
            </w:r>
          </w:p>
        </w:tc>
        <w:tc>
          <w:tcPr>
            <w:tcW w:w="117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pacing w:val="-14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168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9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Times New Roman" w:cs="Times New Roman"/>
                <w:sz w:val="20"/>
                <w:szCs w:val="20"/>
                <w:highlight w:val="none"/>
                <w:lang w:val="en-US" w:eastAsia="ru-RU" w:bidi="ar-SA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en-US" w:eastAsia="ru-RU" w:bidi="ar-SA"/>
              </w:rPr>
              <w:t>-</w:t>
            </w:r>
          </w:p>
        </w:tc>
        <w:tc>
          <w:tcPr>
            <w:tcW w:w="123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квартира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(безвозмезд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-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</w:rPr>
              <w:t>ное пользование</w:t>
            </w:r>
            <w:r>
              <w:rPr>
                <w:rFonts w:hint="default" w:ascii="Times New Roman" w:hAnsi="Times New Roman" w:cs="Times New Roman"/>
                <w:spacing w:val="-14"/>
                <w:sz w:val="20"/>
                <w:szCs w:val="20"/>
                <w:highlight w:val="none"/>
                <w:lang w:val="ru-RU"/>
              </w:rPr>
              <w:t>)</w:t>
            </w:r>
          </w:p>
        </w:tc>
        <w:tc>
          <w:tcPr>
            <w:tcW w:w="7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>63,6</w:t>
            </w:r>
          </w:p>
        </w:tc>
        <w:tc>
          <w:tcPr>
            <w:tcW w:w="9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  <w:lang w:val="ru-RU"/>
              </w:rPr>
            </w:pPr>
            <w:r>
              <w:rPr>
                <w:rFonts w:hint="default" w:cs="Times New Roman"/>
                <w:sz w:val="20"/>
                <w:szCs w:val="20"/>
                <w:highlight w:val="none"/>
                <w:lang w:val="ru-RU"/>
              </w:rPr>
              <w:t xml:space="preserve">Россия </w:t>
            </w:r>
          </w:p>
        </w:tc>
        <w:tc>
          <w:tcPr>
            <w:tcW w:w="129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150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  <w:tc>
          <w:tcPr>
            <w:tcW w:w="135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highlight w:val="none"/>
              </w:rPr>
              <w:t>-</w:t>
            </w:r>
          </w:p>
        </w:tc>
      </w:tr>
    </w:tbl>
    <w:p>
      <w:pPr>
        <w:spacing w:before="240" w:after="240"/>
        <w:jc w:val="center"/>
        <w:rPr>
          <w:rFonts w:hint="default" w:ascii="Times New Roman" w:hAnsi="Times New Roman" w:cs="Times New Roman"/>
          <w:sz w:val="20"/>
          <w:szCs w:val="20"/>
          <w:highlight w:val="none"/>
        </w:rPr>
      </w:pPr>
    </w:p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C2"/>
    <w:rsid w:val="0000308C"/>
    <w:rsid w:val="00036FC7"/>
    <w:rsid w:val="00055D1C"/>
    <w:rsid w:val="00056A84"/>
    <w:rsid w:val="00085E4E"/>
    <w:rsid w:val="00095D97"/>
    <w:rsid w:val="000C3CEB"/>
    <w:rsid w:val="000C7009"/>
    <w:rsid w:val="0012391F"/>
    <w:rsid w:val="00133368"/>
    <w:rsid w:val="00136147"/>
    <w:rsid w:val="00142DF7"/>
    <w:rsid w:val="001776E7"/>
    <w:rsid w:val="00186E31"/>
    <w:rsid w:val="001A103D"/>
    <w:rsid w:val="001B5BD6"/>
    <w:rsid w:val="001F27D1"/>
    <w:rsid w:val="001F53E7"/>
    <w:rsid w:val="00251AF7"/>
    <w:rsid w:val="0025614C"/>
    <w:rsid w:val="00260C50"/>
    <w:rsid w:val="0026715B"/>
    <w:rsid w:val="0028371F"/>
    <w:rsid w:val="002C520F"/>
    <w:rsid w:val="002E2D7E"/>
    <w:rsid w:val="00311C35"/>
    <w:rsid w:val="0032017E"/>
    <w:rsid w:val="0036494B"/>
    <w:rsid w:val="00381821"/>
    <w:rsid w:val="003960AD"/>
    <w:rsid w:val="003B758F"/>
    <w:rsid w:val="003C3F80"/>
    <w:rsid w:val="0041012A"/>
    <w:rsid w:val="004216FA"/>
    <w:rsid w:val="00431811"/>
    <w:rsid w:val="004458D9"/>
    <w:rsid w:val="0046207A"/>
    <w:rsid w:val="00465689"/>
    <w:rsid w:val="00496D39"/>
    <w:rsid w:val="004A45E5"/>
    <w:rsid w:val="004A68C0"/>
    <w:rsid w:val="004C4CC7"/>
    <w:rsid w:val="004E2A74"/>
    <w:rsid w:val="004F27EA"/>
    <w:rsid w:val="004F36F4"/>
    <w:rsid w:val="00522B0E"/>
    <w:rsid w:val="0055108A"/>
    <w:rsid w:val="005558B6"/>
    <w:rsid w:val="00561AF6"/>
    <w:rsid w:val="0056277A"/>
    <w:rsid w:val="00580E16"/>
    <w:rsid w:val="00583C3B"/>
    <w:rsid w:val="005A1FDE"/>
    <w:rsid w:val="005A57A3"/>
    <w:rsid w:val="005C52C9"/>
    <w:rsid w:val="005E3BCA"/>
    <w:rsid w:val="0064350F"/>
    <w:rsid w:val="00660900"/>
    <w:rsid w:val="006754FA"/>
    <w:rsid w:val="0067788D"/>
    <w:rsid w:val="0069013D"/>
    <w:rsid w:val="0069311D"/>
    <w:rsid w:val="006A069D"/>
    <w:rsid w:val="006A6D5A"/>
    <w:rsid w:val="007004F2"/>
    <w:rsid w:val="007327CC"/>
    <w:rsid w:val="00742C6F"/>
    <w:rsid w:val="00754346"/>
    <w:rsid w:val="007603B6"/>
    <w:rsid w:val="00795596"/>
    <w:rsid w:val="007C4AB2"/>
    <w:rsid w:val="007D1566"/>
    <w:rsid w:val="007F2956"/>
    <w:rsid w:val="00812BC2"/>
    <w:rsid w:val="00814305"/>
    <w:rsid w:val="00825AEB"/>
    <w:rsid w:val="008475B5"/>
    <w:rsid w:val="00852D6D"/>
    <w:rsid w:val="008646CC"/>
    <w:rsid w:val="00877C78"/>
    <w:rsid w:val="008A3385"/>
    <w:rsid w:val="008C7A06"/>
    <w:rsid w:val="008D4AEC"/>
    <w:rsid w:val="008E07D8"/>
    <w:rsid w:val="008F1896"/>
    <w:rsid w:val="008F4285"/>
    <w:rsid w:val="00920CBE"/>
    <w:rsid w:val="00954944"/>
    <w:rsid w:val="009A2B6B"/>
    <w:rsid w:val="009C7987"/>
    <w:rsid w:val="009F0BE0"/>
    <w:rsid w:val="00A2227C"/>
    <w:rsid w:val="00A30440"/>
    <w:rsid w:val="00A5779D"/>
    <w:rsid w:val="00A65B08"/>
    <w:rsid w:val="00A76E65"/>
    <w:rsid w:val="00A96B14"/>
    <w:rsid w:val="00AB3D6C"/>
    <w:rsid w:val="00AD4027"/>
    <w:rsid w:val="00AD7AB2"/>
    <w:rsid w:val="00AE4C75"/>
    <w:rsid w:val="00B0046F"/>
    <w:rsid w:val="00B03A3B"/>
    <w:rsid w:val="00B3562A"/>
    <w:rsid w:val="00B46636"/>
    <w:rsid w:val="00B73EB3"/>
    <w:rsid w:val="00BB3FDB"/>
    <w:rsid w:val="00BC2152"/>
    <w:rsid w:val="00BC239E"/>
    <w:rsid w:val="00BC23AE"/>
    <w:rsid w:val="00BC7E6D"/>
    <w:rsid w:val="00BD427B"/>
    <w:rsid w:val="00BE2777"/>
    <w:rsid w:val="00BF5E0A"/>
    <w:rsid w:val="00C011BA"/>
    <w:rsid w:val="00C13248"/>
    <w:rsid w:val="00C13B8A"/>
    <w:rsid w:val="00C25430"/>
    <w:rsid w:val="00C273F5"/>
    <w:rsid w:val="00C50483"/>
    <w:rsid w:val="00C51CE5"/>
    <w:rsid w:val="00C5481F"/>
    <w:rsid w:val="00C63FC3"/>
    <w:rsid w:val="00C67EB3"/>
    <w:rsid w:val="00C71D38"/>
    <w:rsid w:val="00C728C8"/>
    <w:rsid w:val="00C921CE"/>
    <w:rsid w:val="00CA50FF"/>
    <w:rsid w:val="00CF1CF4"/>
    <w:rsid w:val="00CF4CCE"/>
    <w:rsid w:val="00D14BC6"/>
    <w:rsid w:val="00D35846"/>
    <w:rsid w:val="00D43EFE"/>
    <w:rsid w:val="00D5549D"/>
    <w:rsid w:val="00D70F04"/>
    <w:rsid w:val="00D76DA1"/>
    <w:rsid w:val="00D7792D"/>
    <w:rsid w:val="00D90632"/>
    <w:rsid w:val="00DA64DE"/>
    <w:rsid w:val="00DC7501"/>
    <w:rsid w:val="00DD1ED0"/>
    <w:rsid w:val="00E019E0"/>
    <w:rsid w:val="00E4440D"/>
    <w:rsid w:val="00E91BC7"/>
    <w:rsid w:val="00E92381"/>
    <w:rsid w:val="00EA648D"/>
    <w:rsid w:val="00EB134C"/>
    <w:rsid w:val="00EB3284"/>
    <w:rsid w:val="00EC2ECF"/>
    <w:rsid w:val="00EF45AE"/>
    <w:rsid w:val="00EF779A"/>
    <w:rsid w:val="00F10CD6"/>
    <w:rsid w:val="00F15094"/>
    <w:rsid w:val="00F20351"/>
    <w:rsid w:val="00F22141"/>
    <w:rsid w:val="00F410E8"/>
    <w:rsid w:val="00F54A5E"/>
    <w:rsid w:val="00F653D8"/>
    <w:rsid w:val="00F74B8E"/>
    <w:rsid w:val="00F81982"/>
    <w:rsid w:val="00FB2A3F"/>
    <w:rsid w:val="00FC4C04"/>
    <w:rsid w:val="00FE4572"/>
    <w:rsid w:val="00FF1A1C"/>
    <w:rsid w:val="01D770ED"/>
    <w:rsid w:val="024D6662"/>
    <w:rsid w:val="033D3516"/>
    <w:rsid w:val="058E5B02"/>
    <w:rsid w:val="0745363E"/>
    <w:rsid w:val="08852B5F"/>
    <w:rsid w:val="124F64A1"/>
    <w:rsid w:val="136315DD"/>
    <w:rsid w:val="137748EB"/>
    <w:rsid w:val="17571AB9"/>
    <w:rsid w:val="17810101"/>
    <w:rsid w:val="180418D6"/>
    <w:rsid w:val="190C3911"/>
    <w:rsid w:val="1AE23EB0"/>
    <w:rsid w:val="1E571EFF"/>
    <w:rsid w:val="21E2355B"/>
    <w:rsid w:val="23081320"/>
    <w:rsid w:val="2A024EDB"/>
    <w:rsid w:val="2A944F41"/>
    <w:rsid w:val="2F414D41"/>
    <w:rsid w:val="32321856"/>
    <w:rsid w:val="34AD250F"/>
    <w:rsid w:val="35626092"/>
    <w:rsid w:val="45EE4B3F"/>
    <w:rsid w:val="45FD2B31"/>
    <w:rsid w:val="4AA76364"/>
    <w:rsid w:val="4C8D6AA7"/>
    <w:rsid w:val="4D1A3907"/>
    <w:rsid w:val="518C35DF"/>
    <w:rsid w:val="53DF7A1D"/>
    <w:rsid w:val="56017BD7"/>
    <w:rsid w:val="573837D0"/>
    <w:rsid w:val="5A533BF3"/>
    <w:rsid w:val="5AD23818"/>
    <w:rsid w:val="5C565FF0"/>
    <w:rsid w:val="6B864F15"/>
    <w:rsid w:val="6DF2453F"/>
    <w:rsid w:val="6EFA78E3"/>
    <w:rsid w:val="6F7865FC"/>
    <w:rsid w:val="6FEE0431"/>
    <w:rsid w:val="710A61E6"/>
    <w:rsid w:val="71A15258"/>
    <w:rsid w:val="72AE0AC5"/>
    <w:rsid w:val="74EE5C86"/>
    <w:rsid w:val="78860C3D"/>
    <w:rsid w:val="78AD6659"/>
    <w:rsid w:val="79757FC4"/>
    <w:rsid w:val="799F2A94"/>
    <w:rsid w:val="7A1C47D3"/>
    <w:rsid w:val="7F37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uiPriority w:val="99"/>
    <w:rPr>
      <w:vertAlign w:val="superscript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8CD445-0C46-4591-ABF0-9A4886833F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Правительство Новгородской области</Company>
  <Pages>18</Pages>
  <Words>2908</Words>
  <Characters>16580</Characters>
  <Lines>138</Lines>
  <Paragraphs>38</Paragraphs>
  <TotalTime>8</TotalTime>
  <ScaleCrop>false</ScaleCrop>
  <LinksUpToDate>false</LinksUpToDate>
  <CharactersWithSpaces>19450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2019-02-11T06:22:00Z</dcterms:created>
  <dc:creator>Пешина Людмила Николаевна</dc:creator>
  <cp:lastModifiedBy>Ольга</cp:lastModifiedBy>
  <dcterms:modified xsi:type="dcterms:W3CDTF">2022-05-31T08:01:49Z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587262BF094E45CB80092E2FDBA019DA</vt:lpwstr>
  </property>
</Properties>
</file>