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77" w:rsidRPr="00663677" w:rsidRDefault="00663677" w:rsidP="00663677">
      <w:pPr>
        <w:pStyle w:val="1"/>
        <w:spacing w:before="161" w:after="161"/>
        <w:rPr>
          <w:rFonts w:ascii="Arial" w:hAnsi="Arial" w:cs="Arial"/>
          <w:color w:val="474747"/>
          <w:sz w:val="20"/>
          <w:szCs w:val="20"/>
          <w:lang w:eastAsia="ru-RU"/>
        </w:rPr>
      </w:pPr>
      <w:r w:rsidRPr="00663677">
        <w:rPr>
          <w:rFonts w:ascii="Arial" w:hAnsi="Arial" w:cs="Arial"/>
          <w:color w:val="474747"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Курской области комитета цифрового развития и связи Курской области за отчетный период с 1 января 2021 года по 31 декабря 2021 года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"/>
        <w:gridCol w:w="1666"/>
        <w:gridCol w:w="1406"/>
        <w:gridCol w:w="1260"/>
        <w:gridCol w:w="1253"/>
        <w:gridCol w:w="675"/>
        <w:gridCol w:w="1097"/>
        <w:gridCol w:w="1780"/>
        <w:gridCol w:w="770"/>
        <w:gridCol w:w="1097"/>
        <w:gridCol w:w="1806"/>
        <w:gridCol w:w="1398"/>
        <w:gridCol w:w="1238"/>
        <w:gridCol w:w="20"/>
      </w:tblGrid>
      <w:tr w:rsidR="00663677" w:rsidRPr="00663677" w:rsidTr="00663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Декларированный годовой доход</w:t>
            </w:r>
            <w:r w:rsidRPr="00663677">
              <w:rPr>
                <w:sz w:val="20"/>
                <w:szCs w:val="20"/>
                <w:vertAlign w:val="superscript"/>
              </w:rPr>
              <w:t>1</w:t>
            </w:r>
            <w:r w:rsidRPr="00663677">
              <w:rPr>
                <w:sz w:val="20"/>
                <w:szCs w:val="20"/>
              </w:rPr>
              <w:t> за 2021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63677">
              <w:rPr>
                <w:sz w:val="20"/>
                <w:szCs w:val="20"/>
                <w:vertAlign w:val="superscript"/>
              </w:rPr>
              <w:t>2</w:t>
            </w:r>
            <w:r w:rsidRPr="00663677">
              <w:rPr>
                <w:sz w:val="20"/>
                <w:szCs w:val="20"/>
              </w:rPr>
              <w:t> (вид приобретенного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Абросимов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Заместитель начальника управления информационной безопасности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долевая,1/4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квартира,1/4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легковой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автомобиль Hyundai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1396387,31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40,7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земельный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участок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 xml:space="preserve">квартира,1/4 </w:t>
            </w:r>
            <w:bookmarkStart w:id="0" w:name="_GoBack"/>
            <w:bookmarkEnd w:id="0"/>
            <w:r w:rsidRPr="00663677">
              <w:rPr>
                <w:sz w:val="20"/>
                <w:szCs w:val="20"/>
              </w:rPr>
              <w:t>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527142,57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долевая,1/4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квартира,1/4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долевая,1/4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Береснева Т.Е.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Заместитель начальника управления координации предоставления государственных и муниципальных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долевая,1/2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359,2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легковой автомобиль Volkswagen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1071309,22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Квартира,1/2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44,0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lastRenderedPageBreak/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359,2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lastRenderedPageBreak/>
              <w:t xml:space="preserve">легковой автомобиль Great </w:t>
            </w:r>
            <w:r w:rsidRPr="00663677">
              <w:rPr>
                <w:sz w:val="20"/>
                <w:szCs w:val="20"/>
              </w:rPr>
              <w:lastRenderedPageBreak/>
              <w:t>Wall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lastRenderedPageBreak/>
              <w:t>1123108,92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 xml:space="preserve">земельный участок </w:t>
            </w:r>
            <w:r w:rsidRPr="00663677">
              <w:rPr>
                <w:sz w:val="20"/>
                <w:szCs w:val="20"/>
              </w:rPr>
              <w:lastRenderedPageBreak/>
              <w:t>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359,2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359,2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Булатникова Ю.Д.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Заместитель начальника управления развития информационных технологий (офиса цифровой трансформации)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982767,42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148,0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легковой автомобиль Suzuki,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338476,38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легковой автомобиль Kia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Гордеева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Референт управления информационной безопасности и связи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46,9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53,7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легковой автомобиль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Chevrolet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801303,52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5,3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lastRenderedPageBreak/>
              <w:t> 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61,0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507839,60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53,7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Дёмина Т.С.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Главный консультант отдела финансовой, административно-правовой и кадровой работы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46,0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квартира,1/2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716311,45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общая долевая,1/2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Еременко М.Н.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Главный консультант управления координации предоставления государственных и муниципальных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земельный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участок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дачный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1040,0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95,1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691930,32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2700,0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84,3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земельный участок для сельскохозяйственного использования 2/93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1873950,0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земельный участок для сельскохозяйственного использования 2/93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1873950,0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приусадебный земельный участок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долевая,3/4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5000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95,1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1869515,08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2700,0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долевая,3/4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111,5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земельный участок для сельскохозяйственного использования 2/93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1873950,0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легковой     автомобиль Nissan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84,3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 xml:space="preserve">земельный участок для </w:t>
            </w:r>
            <w:r w:rsidRPr="00663677">
              <w:rPr>
                <w:sz w:val="20"/>
                <w:szCs w:val="20"/>
              </w:rPr>
              <w:lastRenderedPageBreak/>
              <w:t>сельскохозяйственного использования 2/93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lastRenderedPageBreak/>
              <w:t>1873950,0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111,5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5000,0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земельный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участок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дачный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1040,0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56,4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Еськов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Начальник отдела финансовой, административно-правовой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долевая,1/3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легковой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автомобиль Hyundai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1185746,18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долевая,1/3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393903,75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долевая,1/3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Заичко Л.В.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Главный консультант управления информационной безопасности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1002,0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919976,26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207,8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земельный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участок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долевая,1/3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789,7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207,8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легковой автомобиль Volkswagen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1018917,26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долевая,1/3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долевая,1/3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48,3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663677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lastRenderedPageBreak/>
              <w:t>1002,0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легковой автомобиль Ford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недостроенное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долевая,1/3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207,8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1002,0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Изотова Н.В.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Главный консультант отдела финансовой, административно-правовой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93,4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844961,68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47,1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47,1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93,4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Кононова И.И.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Референт управления координации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общая долевая,1/4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50,3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Легковой автомобиль Renault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821595,85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46,5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общая долевая,1/4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50,3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квартира, 3/4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62,2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678590,86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общая долевая,1/4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62,2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общая долевая,1/4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общая долевая,1/4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Кузьмин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 xml:space="preserve">Начальник отдела обеспечения деятельности и развития </w:t>
            </w:r>
            <w:r w:rsidRPr="00663677">
              <w:rPr>
                <w:sz w:val="20"/>
                <w:szCs w:val="20"/>
              </w:rPr>
              <w:lastRenderedPageBreak/>
              <w:t>Ситуационного центра Губернатора Курской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57,0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легковой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автомобиль Hyundai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1071955,70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мотоцикл Минск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23,4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Леньшина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Референт управления развития информационных технологий (офиса цифровой трансформации)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744652,18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Мартьянов В.А.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Заместитель начальника управления информационной безопасности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 2/3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62,8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легковой автомобиль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Chevrolet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784542,26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общая долевая (1/2 в совместной собственности)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62,8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мотоцикл Honda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Супруга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земельный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участок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992,0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легковой автомобиль Ford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1364848,64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76,9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общая долевая (1/2 в совместной собственности)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Стельмах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Главный консультант отдела финансовой, административно-правовой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долевая, 1/4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781407,63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38,6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легковой     автомобиль Nissan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1383762,73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38,6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Шабанова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Главный консультант управления развития информационных технологий (офиса цифровой трансформации)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726364,10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Яцун С.Э.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Главный консультант отдела обеспечения деятельности и развития Ситуационного центра Губернатора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квартира,1/2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746459,00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</w:tbl>
    <w:p w:rsidR="00663677" w:rsidRPr="00663677" w:rsidRDefault="00663677" w:rsidP="00663677">
      <w:pPr>
        <w:pStyle w:val="a3"/>
        <w:rPr>
          <w:rFonts w:ascii="Arial" w:hAnsi="Arial" w:cs="Arial"/>
          <w:color w:val="474747"/>
          <w:sz w:val="20"/>
          <w:szCs w:val="20"/>
        </w:rPr>
      </w:pPr>
      <w:r w:rsidRPr="00663677">
        <w:rPr>
          <w:rFonts w:ascii="Arial" w:hAnsi="Arial" w:cs="Arial"/>
          <w:color w:val="474747"/>
          <w:sz w:val="20"/>
          <w:szCs w:val="20"/>
          <w:vertAlign w:val="superscript"/>
        </w:rPr>
        <w:t> </w:t>
      </w:r>
    </w:p>
    <w:p w:rsidR="00663677" w:rsidRPr="00663677" w:rsidRDefault="00663677" w:rsidP="00663677">
      <w:pPr>
        <w:pStyle w:val="a3"/>
        <w:rPr>
          <w:rFonts w:ascii="Arial" w:hAnsi="Arial" w:cs="Arial"/>
          <w:color w:val="474747"/>
          <w:sz w:val="20"/>
          <w:szCs w:val="20"/>
        </w:rPr>
      </w:pPr>
      <w:r w:rsidRPr="00663677">
        <w:rPr>
          <w:rFonts w:ascii="Arial" w:hAnsi="Arial" w:cs="Arial"/>
          <w:color w:val="474747"/>
          <w:sz w:val="20"/>
          <w:szCs w:val="20"/>
          <w:vertAlign w:val="superscript"/>
        </w:rPr>
        <w:t>1 </w:t>
      </w:r>
      <w:proofErr w:type="gramStart"/>
      <w:r w:rsidRPr="00663677">
        <w:rPr>
          <w:rFonts w:ascii="Arial" w:hAnsi="Arial" w:cs="Arial"/>
          <w:color w:val="474747"/>
          <w:sz w:val="20"/>
          <w:szCs w:val="20"/>
        </w:rPr>
        <w:t>В</w:t>
      </w:r>
      <w:proofErr w:type="gramEnd"/>
      <w:r w:rsidRPr="00663677">
        <w:rPr>
          <w:rFonts w:ascii="Arial" w:hAnsi="Arial" w:cs="Arial"/>
          <w:color w:val="474747"/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63677" w:rsidRPr="00663677" w:rsidRDefault="00663677" w:rsidP="00663677">
      <w:pPr>
        <w:pStyle w:val="a3"/>
        <w:rPr>
          <w:rFonts w:ascii="Arial" w:hAnsi="Arial" w:cs="Arial"/>
          <w:color w:val="474747"/>
          <w:sz w:val="20"/>
          <w:szCs w:val="20"/>
        </w:rPr>
      </w:pPr>
      <w:r w:rsidRPr="00663677">
        <w:rPr>
          <w:rFonts w:ascii="Arial" w:hAnsi="Arial" w:cs="Arial"/>
          <w:color w:val="474747"/>
          <w:sz w:val="20"/>
          <w:szCs w:val="20"/>
          <w:vertAlign w:val="superscript"/>
        </w:rPr>
        <w:t> </w:t>
      </w:r>
    </w:p>
    <w:p w:rsidR="00663677" w:rsidRPr="00663677" w:rsidRDefault="00663677" w:rsidP="00663677">
      <w:pPr>
        <w:pStyle w:val="a3"/>
        <w:rPr>
          <w:rFonts w:ascii="Arial" w:hAnsi="Arial" w:cs="Arial"/>
          <w:color w:val="474747"/>
          <w:sz w:val="20"/>
          <w:szCs w:val="20"/>
        </w:rPr>
      </w:pPr>
      <w:r w:rsidRPr="00663677">
        <w:rPr>
          <w:rFonts w:ascii="Arial" w:hAnsi="Arial" w:cs="Arial"/>
          <w:color w:val="474747"/>
          <w:sz w:val="20"/>
          <w:szCs w:val="20"/>
          <w:vertAlign w:val="superscript"/>
        </w:rPr>
        <w:t>2 </w:t>
      </w:r>
      <w:r w:rsidRPr="00663677">
        <w:rPr>
          <w:rFonts w:ascii="Arial" w:hAnsi="Arial" w:cs="Arial"/>
          <w:color w:val="474747"/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663677" w:rsidRPr="00663677" w:rsidRDefault="00663677" w:rsidP="00663677">
      <w:pPr>
        <w:jc w:val="right"/>
        <w:rPr>
          <w:rFonts w:ascii="Arial" w:hAnsi="Arial" w:cs="Arial"/>
          <w:color w:val="474747"/>
          <w:sz w:val="20"/>
          <w:szCs w:val="20"/>
        </w:rPr>
      </w:pPr>
      <w:r w:rsidRPr="00663677">
        <w:rPr>
          <w:rFonts w:ascii="Arial" w:hAnsi="Arial" w:cs="Arial"/>
          <w:color w:val="474747"/>
          <w:sz w:val="20"/>
          <w:szCs w:val="20"/>
        </w:rPr>
        <w:t>Дата опубликования: 4 мая 2022</w:t>
      </w:r>
    </w:p>
    <w:p w:rsidR="00663677" w:rsidRPr="00663677" w:rsidRDefault="00663677">
      <w:pPr>
        <w:spacing w:after="0" w:line="240" w:lineRule="auto"/>
        <w:rPr>
          <w:sz w:val="20"/>
          <w:szCs w:val="20"/>
        </w:rPr>
      </w:pPr>
      <w:r w:rsidRPr="00663677">
        <w:rPr>
          <w:sz w:val="20"/>
          <w:szCs w:val="20"/>
        </w:rPr>
        <w:lastRenderedPageBreak/>
        <w:br w:type="page"/>
      </w:r>
    </w:p>
    <w:p w:rsidR="00663677" w:rsidRPr="00663677" w:rsidRDefault="00663677" w:rsidP="00663677">
      <w:pPr>
        <w:pStyle w:val="1"/>
        <w:spacing w:before="161" w:after="161"/>
        <w:rPr>
          <w:rFonts w:ascii="Arial" w:hAnsi="Arial" w:cs="Arial"/>
          <w:color w:val="474747"/>
          <w:sz w:val="20"/>
          <w:szCs w:val="20"/>
          <w:lang w:eastAsia="ru-RU"/>
        </w:rPr>
      </w:pPr>
      <w:r w:rsidRPr="00663677">
        <w:rPr>
          <w:rFonts w:ascii="Arial" w:hAnsi="Arial" w:cs="Arial"/>
          <w:color w:val="474747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характера, представленные руководителями учреждений, подведомственных комитету цифрового развития и связи Курской области за отчетный период с 1 января 2021 года по 31 декабря 2021 года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1945"/>
        <w:gridCol w:w="2423"/>
        <w:gridCol w:w="1311"/>
        <w:gridCol w:w="1414"/>
        <w:gridCol w:w="773"/>
        <w:gridCol w:w="1248"/>
        <w:gridCol w:w="942"/>
        <w:gridCol w:w="775"/>
        <w:gridCol w:w="1251"/>
        <w:gridCol w:w="1293"/>
        <w:gridCol w:w="1643"/>
      </w:tblGrid>
      <w:tr w:rsidR="00663677" w:rsidRPr="00663677" w:rsidTr="00663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Декларированный годовой доход</w:t>
            </w:r>
            <w:r w:rsidRPr="00663677">
              <w:rPr>
                <w:sz w:val="20"/>
                <w:szCs w:val="20"/>
                <w:vertAlign w:val="superscript"/>
              </w:rPr>
              <w:t>1</w:t>
            </w:r>
            <w:r w:rsidRPr="00663677">
              <w:rPr>
                <w:sz w:val="20"/>
                <w:szCs w:val="20"/>
              </w:rPr>
              <w:t> за 2021 год (руб.)</w:t>
            </w: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Емельянова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Директор областного казённого учреждения «Центр электронного взаимодействия»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595,0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62,0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1637559,95</w:t>
            </w: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13,4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32,6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гараж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гараж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595,0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62,0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247540,99</w:t>
            </w: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13,4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32,6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гараж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гараж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</w:tr>
      <w:tr w:rsidR="00663677" w:rsidRPr="00663677" w:rsidTr="00663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Кожевников С.В.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 xml:space="preserve">Директор автономного учреждения Курской области </w:t>
            </w:r>
            <w:r w:rsidRPr="00663677">
              <w:rPr>
                <w:sz w:val="20"/>
                <w:szCs w:val="20"/>
              </w:rPr>
              <w:lastRenderedPageBreak/>
              <w:t>«Многофункциональный центр по предоставлению государственных и муниципальных услуг»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lastRenderedPageBreak/>
              <w:t>земельный дачный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легковой  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 xml:space="preserve">автомобиль </w:t>
            </w:r>
            <w:r w:rsidRPr="00663677">
              <w:rPr>
                <w:sz w:val="20"/>
                <w:szCs w:val="20"/>
              </w:rPr>
              <w:lastRenderedPageBreak/>
              <w:t>SKODA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lastRenderedPageBreak/>
              <w:t>1814830,52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1163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60,3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279,8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1163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1459251,32  </w:t>
            </w:r>
          </w:p>
        </w:tc>
      </w:tr>
      <w:tr w:rsidR="00663677" w:rsidRPr="00663677" w:rsidTr="00663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279,8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vAlign w:val="center"/>
            <w:hideMark/>
          </w:tcPr>
          <w:p w:rsidR="00663677" w:rsidRPr="00663677" w:rsidRDefault="00663677">
            <w:pPr>
              <w:rPr>
                <w:sz w:val="20"/>
                <w:szCs w:val="20"/>
              </w:rPr>
            </w:pPr>
          </w:p>
        </w:tc>
      </w:tr>
      <w:tr w:rsidR="00663677" w:rsidRPr="00663677" w:rsidTr="006636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jc w:val="center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земельный</w:t>
            </w:r>
          </w:p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677" w:rsidRPr="00663677" w:rsidRDefault="00663677">
            <w:pPr>
              <w:pStyle w:val="a3"/>
              <w:rPr>
                <w:sz w:val="20"/>
                <w:szCs w:val="20"/>
              </w:rPr>
            </w:pPr>
            <w:r w:rsidRPr="00663677">
              <w:rPr>
                <w:sz w:val="20"/>
                <w:szCs w:val="20"/>
              </w:rPr>
              <w:t>нет</w:t>
            </w:r>
          </w:p>
        </w:tc>
      </w:tr>
    </w:tbl>
    <w:p w:rsidR="00663677" w:rsidRPr="00663677" w:rsidRDefault="00663677" w:rsidP="00663677">
      <w:pPr>
        <w:rPr>
          <w:rFonts w:ascii="Arial" w:hAnsi="Arial" w:cs="Arial"/>
          <w:color w:val="474747"/>
          <w:sz w:val="20"/>
          <w:szCs w:val="20"/>
        </w:rPr>
      </w:pPr>
      <w:r w:rsidRPr="00663677">
        <w:rPr>
          <w:rFonts w:ascii="Arial" w:hAnsi="Arial" w:cs="Arial"/>
          <w:color w:val="474747"/>
          <w:sz w:val="20"/>
          <w:szCs w:val="20"/>
        </w:rPr>
        <w:br/>
      </w:r>
    </w:p>
    <w:p w:rsidR="00663677" w:rsidRPr="00663677" w:rsidRDefault="00663677" w:rsidP="00663677">
      <w:pPr>
        <w:pStyle w:val="a3"/>
        <w:rPr>
          <w:rFonts w:ascii="Arial" w:hAnsi="Arial" w:cs="Arial"/>
          <w:color w:val="474747"/>
          <w:sz w:val="20"/>
          <w:szCs w:val="20"/>
        </w:rPr>
      </w:pPr>
      <w:r w:rsidRPr="00663677">
        <w:rPr>
          <w:rFonts w:ascii="Arial" w:hAnsi="Arial" w:cs="Arial"/>
          <w:color w:val="474747"/>
          <w:sz w:val="20"/>
          <w:szCs w:val="20"/>
          <w:vertAlign w:val="superscript"/>
        </w:rPr>
        <w:t>1 </w:t>
      </w:r>
      <w:proofErr w:type="gramStart"/>
      <w:r w:rsidRPr="00663677">
        <w:rPr>
          <w:rFonts w:ascii="Arial" w:hAnsi="Arial" w:cs="Arial"/>
          <w:color w:val="474747"/>
          <w:sz w:val="20"/>
          <w:szCs w:val="20"/>
        </w:rPr>
        <w:t>В</w:t>
      </w:r>
      <w:proofErr w:type="gramEnd"/>
      <w:r w:rsidRPr="00663677">
        <w:rPr>
          <w:rFonts w:ascii="Arial" w:hAnsi="Arial" w:cs="Arial"/>
          <w:color w:val="474747"/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63677" w:rsidRPr="00663677" w:rsidRDefault="00663677" w:rsidP="00663677">
      <w:pPr>
        <w:rPr>
          <w:rFonts w:ascii="Arial" w:hAnsi="Arial" w:cs="Arial"/>
          <w:color w:val="474747"/>
          <w:sz w:val="20"/>
          <w:szCs w:val="20"/>
        </w:rPr>
      </w:pPr>
      <w:r w:rsidRPr="00663677">
        <w:rPr>
          <w:rFonts w:ascii="Arial" w:hAnsi="Arial" w:cs="Arial"/>
          <w:color w:val="474747"/>
          <w:sz w:val="20"/>
          <w:szCs w:val="20"/>
        </w:rPr>
        <w:br/>
      </w:r>
    </w:p>
    <w:p w:rsidR="00663677" w:rsidRPr="00663677" w:rsidRDefault="00663677" w:rsidP="00663677">
      <w:pPr>
        <w:jc w:val="right"/>
        <w:rPr>
          <w:rFonts w:ascii="Arial" w:hAnsi="Arial" w:cs="Arial"/>
          <w:color w:val="474747"/>
          <w:sz w:val="20"/>
          <w:szCs w:val="20"/>
        </w:rPr>
      </w:pPr>
      <w:r w:rsidRPr="00663677">
        <w:rPr>
          <w:rFonts w:ascii="Arial" w:hAnsi="Arial" w:cs="Arial"/>
          <w:color w:val="474747"/>
          <w:sz w:val="20"/>
          <w:szCs w:val="20"/>
        </w:rPr>
        <w:t>Дата опубликования: 4 мая 2022</w:t>
      </w:r>
    </w:p>
    <w:p w:rsidR="00243221" w:rsidRPr="00663677" w:rsidRDefault="00243221" w:rsidP="001C34A2">
      <w:pPr>
        <w:rPr>
          <w:sz w:val="20"/>
          <w:szCs w:val="20"/>
        </w:rPr>
      </w:pPr>
    </w:p>
    <w:sectPr w:rsidR="00243221" w:rsidRPr="0066367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367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EC01F-DB24-4660-A0BC-3A1CA180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6367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2022-06-14T07:11:00Z</dcterms:modified>
</cp:coreProperties>
</file>