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6E" w:rsidRDefault="008C3B6E" w:rsidP="008C3B6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год, об имуществе и обязательствах имущественного характера по состоянию на 31 декабря 2021 года государственных гражданских служащих, замещающих должности категории «руководители» службы финансово-экономического контроля и контроля в сфере закупок Красноярского края</w:t>
      </w:r>
      <w:r>
        <w:rPr>
          <w:rFonts w:ascii="MS Gothic" w:eastAsia="MS Gothic" w:hAnsi="MS Gothic" w:cs="MS Gothic" w:hint="eastAsia"/>
          <w:color w:val="777777"/>
          <w:sz w:val="24"/>
          <w:szCs w:val="24"/>
        </w:rPr>
        <w:t xml:space="preserve">　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082"/>
        <w:gridCol w:w="1332"/>
        <w:gridCol w:w="1560"/>
        <w:gridCol w:w="985"/>
        <w:gridCol w:w="957"/>
        <w:gridCol w:w="2074"/>
        <w:gridCol w:w="1617"/>
        <w:gridCol w:w="1004"/>
        <w:gridCol w:w="988"/>
        <w:gridCol w:w="1865"/>
      </w:tblGrid>
      <w:tr w:rsidR="008C3B6E" w:rsidTr="008C3B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softHyphen/>
              <w:t>ного имущества, источники)</w:t>
            </w: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Дергунова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2 536 060,00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C3B6E" w:rsidTr="008C3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6E" w:rsidRDefault="008C3B6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6E" w:rsidRDefault="008C3B6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B6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0CB6"/>
  <w15:docId w15:val="{B3333665-E300-493E-98ED-943D2D8A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2022-06-10T09:42:00Z</dcterms:modified>
</cp:coreProperties>
</file>