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EF" w:rsidRDefault="00DD7CEF" w:rsidP="00DD7CE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агентства государственного заказа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596"/>
        <w:gridCol w:w="2131"/>
        <w:gridCol w:w="1659"/>
        <w:gridCol w:w="1012"/>
        <w:gridCol w:w="1042"/>
        <w:gridCol w:w="1656"/>
        <w:gridCol w:w="1157"/>
        <w:gridCol w:w="1018"/>
        <w:gridCol w:w="1051"/>
        <w:gridCol w:w="1674"/>
      </w:tblGrid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Декларированный 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Гвоздилова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4 004 089,41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A6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CADDY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Преловская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4 090 717,06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PATROL Y61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Лодка ПВХ моторная SOLAR 450 JET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транспортному средству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МЗСА 81771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DD7CEF" w:rsidRDefault="00DD7CEF" w:rsidP="00DD7CE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http://www.kadry24.krskstate.ru/dohody/2022/0/id/56618/</w:t>
        </w:r>
      </w:hyperlink>
    </w:p>
    <w:p w:rsidR="00DD7CEF" w:rsidRDefault="00DD7CEF">
      <w:pPr>
        <w:spacing w:after="0" w:line="240" w:lineRule="auto"/>
      </w:pPr>
      <w:r>
        <w:br w:type="page"/>
      </w:r>
    </w:p>
    <w:p w:rsidR="00DD7CEF" w:rsidRDefault="00DD7CEF" w:rsidP="00DD7CE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Государственные гражданские служащие агентства государственного заказа Красноярского края, назначенные на должность государственной гражданской службы Красноярского края в 2021 году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760"/>
        <w:gridCol w:w="1253"/>
        <w:gridCol w:w="2330"/>
        <w:gridCol w:w="976"/>
        <w:gridCol w:w="976"/>
        <w:gridCol w:w="1535"/>
        <w:gridCol w:w="1473"/>
        <w:gridCol w:w="1445"/>
        <w:gridCol w:w="975"/>
        <w:gridCol w:w="1342"/>
      </w:tblGrid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Альберт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Надежда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994 245,97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Баулина Елизавета Кирилловна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984 173,73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(кредитный договор)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Бочкарёва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1 098 678,70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Вавилкина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1 000 036,54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сельскохо-зяственного назначения для ведения  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сельскохо-зяственного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1 112 224,22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BMW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Васильева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1 353 326,19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1 065 906,79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Воробей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1 010 899,96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Мицубиси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Ганчева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838 148,23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1 404 911,86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Лифан Х60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Гашимова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908 709,41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789 841,63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Лада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Гераскевич Дарья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1 078 540,62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1 200 000,00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VOLKSWAGEN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GOLF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Давтян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Оганнес Арменович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984 620,33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Дубровка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566 894,68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528 531,29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Забелина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1 085 912,87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818 383,84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Зозуляк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Олеся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1 058 189,26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762 357,30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Иванченко Анастасия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1 357 160,74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Игнатенко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главного бухгалтера отдела бухгалтерского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1 232 496,81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657 548,68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NISSAN X-TRAIL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RENAULT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Кавенькин Артем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1 068 308,56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Мазда Mazda3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Калайджян Дзарик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1 390 197,62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Карманова Надежда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1 012 934,68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Кецкалова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отделом - главный бухгалтер отдела бухгалтерского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1 946 652,48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УАЗ PATRIOT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DATSUN MI-DO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Кириллова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Елизавета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759 975,83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Клейменов Василий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1 054 185,61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124 235,26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Кожемякина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1 090 835,93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Конончук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Алсу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720 817,72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Косачев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1 278 119,63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Круглов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Ведущий специалист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1 368 579,55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SKODA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Овоще-хранилище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670 061,23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сельскохо-зяственного назначения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сельскохо-зяственного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Лавров 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1 272 475,80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Лалетина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951 623,01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MERCEDES BENZ GLK 300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Лисненко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805 227,49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1 054 502,75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ХЕНДЭ Hyundai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Марченко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1 220 807,15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Масленикова Анна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1 877 944,06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912 472,22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Маслов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1 344 087,49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88 713,67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Назаренко Ольга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1 371 441,87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 собственность,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1 823 886,15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Нурмухаметова Александра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332 205,00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246 135,24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21150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Остапенко Анастасия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Консультант отдела закупок специальной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1 209 288,90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400 600,01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UAZ PATRIOT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 MM3 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Поваренкина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799 766,73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стоянок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 (общая долевая собственность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568 848,12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Полянский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1 245 302,36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 7143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1 572 744,27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ведения личного подсобного хозяйства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Рогалёва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936 505,15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745 434,44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Роговой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652 390,26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Силантьева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872 406,99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Смирнова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1 828 779,11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 находящийся в составе дачных, садоводческих и огородни-ческих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BMW 528I XDRIVE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7/18)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Стась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865 648,40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ШКОДА Karoq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Транспортное средство, легковой автомобиль (накопления за предыдущие годы, займ)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1 485 813,55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Транспортное средство, легковой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автомобиль (накопления за предыдущие годы, кредитный договор)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Сычева Кристина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873 821,02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находящийся в составе дачных, садоводческих и огородни-ческих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ФОЛЬКСВАГЕН Пассат СС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ФОЛЬКСВАГЕН Таурег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незавершен-ного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 предусмотрена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1 312 337,21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Тихомирова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1 018 829,84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Труфанов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Вячеслав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направденности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478 918,01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Штеле Анастасия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закупок обшей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1 434 297,34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МАЗДА 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1 286 668,99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Jade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Щербина 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1 432 435,56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Янусько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 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1 273 470,77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Вингроад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Яценко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1 948 010,81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LIFAN X60,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(доход полученный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 порядке дарения, накопления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за предыдущие годы, кредитный договор)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3 678 889,19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(доход полученный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 порядке дарения, накопления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за предыдущие годы, кредитный договор)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 </w:t>
            </w:r>
          </w:p>
        </w:tc>
      </w:tr>
      <w:tr w:rsidR="00DD7CEF" w:rsidTr="00DD7CEF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Барановская Ольга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 закупок специальной направленности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376 199,16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3 195 344,90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Accord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Мототран-спортные средства:</w:t>
            </w:r>
          </w:p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 YAMAXA FZ6 FAZER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Фридман Виталий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657 654,08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Шелегова Елена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юридического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600 821,47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Нагель 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889 819,86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1 504 645,96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DAEWOO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Бегушева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649 107,5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7CEF" w:rsidRDefault="00DD7CE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D7CEF" w:rsidTr="00DD7C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Шевцова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юридического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467 017,81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CEF" w:rsidRDefault="00DD7CE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D7CEF" w:rsidRDefault="00DD7CEF" w:rsidP="00DD7CE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http://www.kadry24.krskstate.ru/dohody/2022/0/id/55769/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C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DD1CD-79DF-4C45-B0BB-9A32413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D7C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5769/" TargetMode="External"/><Relationship Id="rId4" Type="http://schemas.openxmlformats.org/officeDocument/2006/relationships/hyperlink" Target="http://www.kadry24.krskstate.ru/dohody/2022/0/id/566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2022-06-10T08:55:00Z</dcterms:modified>
</cp:coreProperties>
</file>