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6"/>
        <w:jc w:val="center"/>
      </w:pPr>
    </w:p>
    <w:p>
      <w:pPr>
        <w:pStyle w:val="176"/>
        <w:jc w:val="center"/>
      </w:pPr>
      <w:r>
        <w:t xml:space="preserve">Сведения о доходах, расходах, об имуществе и обязательствах имущественного характера  руководителей областных государственных учреждений, подведомственных комитету по делам молодежи Костромской области, </w:t>
      </w:r>
    </w:p>
    <w:p>
      <w:pPr>
        <w:pStyle w:val="176"/>
        <w:jc w:val="center"/>
      </w:pPr>
      <w:r>
        <w:t>за 20</w:t>
      </w:r>
      <w:r>
        <w:rPr>
          <w:rFonts w:hint="default"/>
          <w:lang w:val="ru-RU"/>
        </w:rPr>
        <w:t>21</w:t>
      </w:r>
      <w:r>
        <w:t xml:space="preserve"> год</w:t>
      </w:r>
    </w:p>
    <w:p>
      <w:pPr>
        <w:pStyle w:val="176"/>
        <w:jc w:val="center"/>
      </w:pPr>
    </w:p>
    <w:tbl>
      <w:tblPr>
        <w:tblStyle w:val="12"/>
        <w:tblW w:w="16118" w:type="dxa"/>
        <w:tblInd w:w="-6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418"/>
        <w:gridCol w:w="1301"/>
        <w:gridCol w:w="1201"/>
        <w:gridCol w:w="1259"/>
        <w:gridCol w:w="1434"/>
        <w:gridCol w:w="1139"/>
        <w:gridCol w:w="1122"/>
        <w:gridCol w:w="1308"/>
        <w:gridCol w:w="1448"/>
        <w:gridCol w:w="1362"/>
        <w:gridCol w:w="15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общая</w:t>
            </w:r>
          </w:p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  <w:tc>
          <w:tcPr>
            <w:tcW w:w="1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tabs>
                <w:tab w:val="left" w:pos="0"/>
                <w:tab w:val="left" w:pos="56"/>
              </w:tabs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Шиянов Сергей Владимиро-вич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директор  областного государственного бюджетного учреждения «Центр патриотического воспи-тания и допризы-вной подготовки молодежи «Патриот»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жилой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дом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земельный участок для ведения личного подсобного хозяйства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з</w:t>
            </w:r>
            <w:r>
              <w:rPr>
                <w:sz w:val="21"/>
                <w:szCs w:val="21"/>
                <w:highlight w:val="none"/>
              </w:rPr>
              <w:t>емельный участок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приусадеб-ный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Общая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долевая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доля 1/2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Общая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долевая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доля 1/2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Общая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долевая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доля 1/2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shd w:val="clear" w:color="auto" w:fill="FFFFFF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77,8</w:t>
            </w: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1070,2</w:t>
            </w: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shd w:val="clear" w:color="auto" w:fill="FFFFFF"/>
              <w:jc w:val="center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753,0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жилое помеще-ние в общежи-тии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98,2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both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 xml:space="preserve">Легковой автомобиль универсал </w:t>
            </w:r>
            <w:r>
              <w:rPr>
                <w:sz w:val="21"/>
                <w:szCs w:val="21"/>
                <w:highlight w:val="none"/>
                <w:lang w:val="en-US"/>
              </w:rPr>
              <w:t>SSANG</w:t>
            </w:r>
            <w:r>
              <w:rPr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  <w:lang w:val="en-US"/>
              </w:rPr>
              <w:t>YONG</w:t>
            </w:r>
            <w:r>
              <w:rPr>
                <w:sz w:val="21"/>
                <w:szCs w:val="21"/>
                <w:highlight w:val="none"/>
              </w:rPr>
              <w:t xml:space="preserve"> </w:t>
            </w:r>
            <w:r>
              <w:rPr>
                <w:sz w:val="21"/>
                <w:szCs w:val="21"/>
                <w:highlight w:val="none"/>
                <w:lang w:val="en-US"/>
              </w:rPr>
              <w:t>KYRON</w:t>
            </w:r>
          </w:p>
          <w:p>
            <w:pPr>
              <w:pStyle w:val="176"/>
              <w:jc w:val="center"/>
              <w:rPr>
                <w:highlight w:val="none"/>
              </w:rPr>
            </w:pPr>
          </w:p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Мотор лодочный Нептун 23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656 241,56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5" w:hRule="atLeast"/>
        </w:trPr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tabs>
                <w:tab w:val="left" w:pos="0"/>
                <w:tab w:val="left" w:pos="56"/>
              </w:tabs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жена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yellow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жилой дом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к</w:t>
            </w:r>
            <w:r>
              <w:rPr>
                <w:sz w:val="21"/>
                <w:szCs w:val="21"/>
                <w:highlight w:val="none"/>
              </w:rPr>
              <w:t>вартира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жилой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дом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земельный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участок для ведения личного подсобного хозяйства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гараж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гараж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общая долевая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13/84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общая долевая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1/4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общая долевая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</w:rPr>
              <w:t>1/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2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общая долевая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</w:rPr>
              <w:t>1/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2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индивидуальная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индивидуальная</w:t>
            </w:r>
          </w:p>
          <w:p>
            <w:pPr>
              <w:pStyle w:val="176"/>
              <w:jc w:val="center"/>
              <w:rPr>
                <w:highlight w:val="yellow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373,9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50,8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77,8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both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1070,2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20,9</w:t>
            </w: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22,8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highlight w:val="yellow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center"/>
              <w:rPr>
                <w:highlight w:val="yellow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center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жилое помеще-ние в общежи-тии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98,2</w:t>
            </w: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</w:p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none"/>
                <w:lang w:val="ru-RU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  <w:p>
            <w:pPr>
              <w:pStyle w:val="176"/>
              <w:jc w:val="both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both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both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both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both"/>
              <w:rPr>
                <w:sz w:val="21"/>
                <w:szCs w:val="21"/>
                <w:highlight w:val="yellow"/>
              </w:rPr>
            </w:pPr>
          </w:p>
          <w:p>
            <w:pPr>
              <w:pStyle w:val="176"/>
              <w:jc w:val="both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>428 113, 70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rFonts w:hint="default"/>
                <w:sz w:val="21"/>
                <w:szCs w:val="21"/>
                <w:highlight w:val="yellow"/>
                <w:lang w:val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tabs>
                <w:tab w:val="left" w:pos="0"/>
                <w:tab w:val="left" w:pos="56"/>
              </w:tabs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сын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yellow"/>
              </w:rPr>
            </w:pP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квартира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sz w:val="21"/>
                <w:szCs w:val="21"/>
                <w:highlight w:val="none"/>
                <w:lang w:val="ru-RU"/>
              </w:rPr>
              <w:t>общая</w:t>
            </w:r>
            <w:r>
              <w:rPr>
                <w:rFonts w:hint="default"/>
                <w:sz w:val="21"/>
                <w:szCs w:val="21"/>
                <w:highlight w:val="none"/>
                <w:lang w:val="ru-RU"/>
              </w:rPr>
              <w:t xml:space="preserve"> </w:t>
            </w:r>
            <w:r>
              <w:rPr>
                <w:sz w:val="21"/>
                <w:szCs w:val="21"/>
                <w:highlight w:val="none"/>
              </w:rPr>
              <w:t>долевая</w:t>
            </w:r>
          </w:p>
          <w:p>
            <w:pPr>
              <w:pStyle w:val="176"/>
              <w:jc w:val="center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1/8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none"/>
              </w:rPr>
              <w:t>50,8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yellow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жилое помеще-ние в общежи-тии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98,2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both"/>
              <w:rPr>
                <w:highlight w:val="none"/>
              </w:rPr>
            </w:pPr>
            <w:r>
              <w:rPr>
                <w:sz w:val="21"/>
                <w:szCs w:val="21"/>
                <w:highlight w:val="none"/>
              </w:rPr>
              <w:t>Россия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  <w:bookmarkStart w:id="0" w:name="_GoBack"/>
            <w:bookmarkEnd w:id="0"/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 xml:space="preserve">-  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/>
                <w:bCs/>
                <w:sz w:val="24"/>
                <w:szCs w:val="24"/>
                <w:highlight w:val="none"/>
              </w:rPr>
              <w:t>-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tabs>
                <w:tab w:val="left" w:pos="0"/>
                <w:tab w:val="left" w:pos="56"/>
              </w:tabs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>Потехин Александр Владимирович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областного государственного бюджетного учреждения «Молодежный центр «Кострома»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 Astra GTC</w:t>
            </w:r>
            <w:r>
              <w:rPr>
                <w:sz w:val="20"/>
                <w:szCs w:val="20"/>
                <w:lang w:val="ru-RU"/>
              </w:rPr>
              <w:t>;</w:t>
            </w:r>
          </w:p>
          <w:p>
            <w:pPr>
              <w:pStyle w:val="176"/>
              <w:jc w:val="center"/>
              <w:rPr>
                <w:sz w:val="20"/>
                <w:szCs w:val="20"/>
                <w:lang w:val="ru-RU"/>
              </w:rPr>
            </w:pPr>
          </w:p>
          <w:p>
            <w:pPr>
              <w:pStyle w:val="176"/>
              <w:jc w:val="center"/>
              <w:rPr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176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719 747,16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360" w:right="1134" w:bottom="851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panose1 w:val="020B0604020202020204"/>
    <w:charset w:val="00"/>
    <w:family w:val="auto"/>
    <w:pitch w:val="default"/>
    <w:sig w:usb0="E0000AFF" w:usb1="500078FF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045B8"/>
    <w:rsid w:val="0D5D51A6"/>
    <w:rsid w:val="141255B0"/>
    <w:rsid w:val="18782048"/>
    <w:rsid w:val="215D4E56"/>
    <w:rsid w:val="471F0F7F"/>
    <w:rsid w:val="4EDF7D4D"/>
    <w:rsid w:val="556654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">
    <w:name w:val="heading 1"/>
    <w:next w:val="1"/>
    <w:link w:val="30"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480" w:beforeAutospacing="0" w:after="200" w:afterAutospacing="0" w:line="240" w:lineRule="auto"/>
      <w:ind w:left="0" w:right="0" w:firstLine="0"/>
      <w:jc w:val="left"/>
      <w:outlineLvl w:val="0"/>
    </w:pPr>
    <w:rPr>
      <w:rFonts w:ascii="Arial" w:hAnsi="Arial" w:eastAsia="Arial" w:cs="Arial"/>
      <w:color w:val="auto"/>
      <w:spacing w:val="0"/>
      <w:position w:val="0"/>
      <w:sz w:val="40"/>
      <w:szCs w:val="40"/>
      <w:lang w:val="ru-RU" w:eastAsia="en-US" w:bidi="en-US"/>
    </w:rPr>
  </w:style>
  <w:style w:type="paragraph" w:styleId="3">
    <w:name w:val="heading 2"/>
    <w:next w:val="1"/>
    <w:link w:val="31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60" w:beforeAutospacing="0" w:after="200" w:afterAutospacing="0" w:line="240" w:lineRule="auto"/>
      <w:ind w:left="0" w:right="0" w:firstLine="0"/>
      <w:jc w:val="left"/>
      <w:outlineLvl w:val="1"/>
    </w:pPr>
    <w:rPr>
      <w:rFonts w:ascii="Arial" w:hAnsi="Arial" w:eastAsia="Arial" w:cs="Arial"/>
      <w:color w:val="auto"/>
      <w:spacing w:val="0"/>
      <w:position w:val="0"/>
      <w:sz w:val="34"/>
      <w:szCs w:val="22"/>
      <w:lang w:val="ru-RU" w:eastAsia="en-US" w:bidi="en-US"/>
    </w:rPr>
  </w:style>
  <w:style w:type="paragraph" w:styleId="4">
    <w:name w:val="heading 3"/>
    <w:next w:val="1"/>
    <w:link w:val="32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2"/>
    </w:pPr>
    <w:rPr>
      <w:rFonts w:ascii="Arial" w:hAnsi="Arial" w:eastAsia="Arial" w:cs="Arial"/>
      <w:color w:val="auto"/>
      <w:spacing w:val="0"/>
      <w:position w:val="0"/>
      <w:sz w:val="30"/>
      <w:szCs w:val="30"/>
      <w:lang w:val="ru-RU" w:eastAsia="en-US" w:bidi="en-US"/>
    </w:rPr>
  </w:style>
  <w:style w:type="paragraph" w:styleId="5">
    <w:name w:val="heading 4"/>
    <w:next w:val="1"/>
    <w:link w:val="33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3"/>
    </w:pPr>
    <w:rPr>
      <w:rFonts w:ascii="Arial" w:hAnsi="Arial" w:eastAsia="Arial" w:cs="Arial"/>
      <w:b/>
      <w:bCs/>
      <w:color w:val="auto"/>
      <w:spacing w:val="0"/>
      <w:position w:val="0"/>
      <w:sz w:val="26"/>
      <w:szCs w:val="26"/>
      <w:lang w:val="ru-RU" w:eastAsia="en-US" w:bidi="en-US"/>
    </w:rPr>
  </w:style>
  <w:style w:type="paragraph" w:styleId="6">
    <w:name w:val="heading 5"/>
    <w:next w:val="1"/>
    <w:link w:val="34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4"/>
    </w:pPr>
    <w:rPr>
      <w:rFonts w:ascii="Arial" w:hAnsi="Arial" w:eastAsia="Arial" w:cs="Arial"/>
      <w:b/>
      <w:bCs/>
      <w:color w:val="auto"/>
      <w:spacing w:val="0"/>
      <w:position w:val="0"/>
      <w:sz w:val="24"/>
      <w:szCs w:val="24"/>
      <w:lang w:val="ru-RU" w:eastAsia="en-US" w:bidi="en-US"/>
    </w:rPr>
  </w:style>
  <w:style w:type="paragraph" w:styleId="7">
    <w:name w:val="heading 6"/>
    <w:next w:val="1"/>
    <w:link w:val="35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5"/>
    </w:pPr>
    <w:rPr>
      <w:rFonts w:ascii="Arial" w:hAnsi="Arial" w:eastAsia="Arial" w:cs="Arial"/>
      <w:b/>
      <w:bCs/>
      <w:color w:val="auto"/>
      <w:spacing w:val="0"/>
      <w:position w:val="0"/>
      <w:sz w:val="22"/>
      <w:szCs w:val="22"/>
      <w:lang w:val="ru-RU" w:eastAsia="en-US" w:bidi="en-US"/>
    </w:rPr>
  </w:style>
  <w:style w:type="paragraph" w:styleId="8">
    <w:name w:val="heading 7"/>
    <w:next w:val="1"/>
    <w:link w:val="36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6"/>
    </w:pPr>
    <w:rPr>
      <w:rFonts w:ascii="Arial" w:hAnsi="Arial" w:eastAsia="Arial" w:cs="Arial"/>
      <w:b/>
      <w:bCs/>
      <w:i/>
      <w:iCs/>
      <w:color w:val="auto"/>
      <w:spacing w:val="0"/>
      <w:position w:val="0"/>
      <w:sz w:val="22"/>
      <w:szCs w:val="22"/>
      <w:lang w:val="ru-RU" w:eastAsia="en-US" w:bidi="en-US"/>
    </w:rPr>
  </w:style>
  <w:style w:type="paragraph" w:styleId="9">
    <w:name w:val="heading 8"/>
    <w:next w:val="1"/>
    <w:link w:val="37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7"/>
    </w:pPr>
    <w:rPr>
      <w:rFonts w:ascii="Arial" w:hAnsi="Arial" w:eastAsia="Arial" w:cs="Arial"/>
      <w:i/>
      <w:iCs/>
      <w:color w:val="auto"/>
      <w:spacing w:val="0"/>
      <w:position w:val="0"/>
      <w:sz w:val="22"/>
      <w:szCs w:val="22"/>
      <w:lang w:val="ru-RU" w:eastAsia="en-US" w:bidi="en-US"/>
    </w:rPr>
  </w:style>
  <w:style w:type="paragraph" w:styleId="10">
    <w:name w:val="heading 9"/>
    <w:next w:val="1"/>
    <w:link w:val="38"/>
    <w:unhideWhenUsed/>
    <w:qFormat/>
    <w:uiPriority w:val="9"/>
    <w:pPr>
      <w:keepNext/>
      <w:keepLines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20" w:beforeAutospacing="0" w:after="200" w:afterAutospacing="0" w:line="240" w:lineRule="auto"/>
      <w:ind w:left="0" w:right="0" w:firstLine="0"/>
      <w:jc w:val="left"/>
      <w:outlineLvl w:val="8"/>
    </w:pPr>
    <w:rPr>
      <w:rFonts w:ascii="Arial" w:hAnsi="Arial" w:eastAsia="Arial" w:cs="Arial"/>
      <w:i/>
      <w:iCs/>
      <w:color w:val="auto"/>
      <w:spacing w:val="0"/>
      <w:position w:val="0"/>
      <w:sz w:val="21"/>
      <w:szCs w:val="21"/>
      <w:lang w:val="ru-RU" w:eastAsia="en-US" w:bidi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footnote text"/>
    <w:link w:val="174"/>
    <w:semiHidden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4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18"/>
      <w:szCs w:val="22"/>
      <w:lang w:val="ru-RU" w:eastAsia="en-US" w:bidi="en-US"/>
    </w:rPr>
  </w:style>
  <w:style w:type="paragraph" w:styleId="16">
    <w:name w:val="toc 8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984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17">
    <w:name w:val="header"/>
    <w:link w:val="47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tabs>
        <w:tab w:val="center" w:pos="7143"/>
        <w:tab w:val="right" w:pos="14287"/>
      </w:tabs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18">
    <w:name w:val="toc 9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2268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19">
    <w:name w:val="toc 7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701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0">
    <w:name w:val="toc 1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1">
    <w:name w:val="toc 6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417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2">
    <w:name w:val="toc 3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567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3">
    <w:name w:val="toc 2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283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4">
    <w:name w:val="toc 4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85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5">
    <w:name w:val="toc 5"/>
    <w:next w:val="1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57" w:afterAutospacing="0" w:line="240" w:lineRule="auto"/>
      <w:ind w:left="1134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6">
    <w:name w:val="Title"/>
    <w:link w:val="41"/>
    <w:qFormat/>
    <w:uiPriority w:val="1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300" w:beforeAutospacing="0" w:after="200" w:afterAutospacing="0" w:line="240" w:lineRule="auto"/>
      <w:ind w:left="0" w:right="0" w:firstLine="0"/>
      <w:contextualSpacing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48"/>
      <w:szCs w:val="48"/>
      <w:lang w:val="ru-RU" w:eastAsia="en-US" w:bidi="en-US"/>
    </w:rPr>
  </w:style>
  <w:style w:type="paragraph" w:styleId="27">
    <w:name w:val="footer"/>
    <w:link w:val="48"/>
    <w:unhideWhenUsed/>
    <w:qFormat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tabs>
        <w:tab w:val="center" w:pos="7143"/>
        <w:tab w:val="right" w:pos="14287"/>
      </w:tabs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28">
    <w:name w:val="Subtitle"/>
    <w:link w:val="42"/>
    <w:qFormat/>
    <w:uiPriority w:val="1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200" w:beforeAutospacing="0" w:after="20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lang w:val="ru-RU" w:eastAsia="en-US" w:bidi="en-US"/>
    </w:rPr>
  </w:style>
  <w:style w:type="table" w:styleId="29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1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2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3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4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5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36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37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8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39">
    <w:name w:val="List Paragraph"/>
    <w:qFormat/>
    <w:uiPriority w:val="34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720" w:right="0" w:firstLine="0"/>
      <w:contextualSpacing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styleId="40">
    <w:name w:val="No Spacing"/>
    <w:qFormat/>
    <w:uiPriority w:val="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character" w:customStyle="1" w:styleId="41">
    <w:name w:val="Title Char"/>
    <w:link w:val="26"/>
    <w:qFormat/>
    <w:uiPriority w:val="10"/>
    <w:rPr>
      <w:sz w:val="48"/>
      <w:szCs w:val="48"/>
    </w:rPr>
  </w:style>
  <w:style w:type="character" w:customStyle="1" w:styleId="42">
    <w:name w:val="Subtitle Char"/>
    <w:link w:val="28"/>
    <w:qFormat/>
    <w:uiPriority w:val="11"/>
    <w:rPr>
      <w:sz w:val="24"/>
      <w:szCs w:val="24"/>
    </w:rPr>
  </w:style>
  <w:style w:type="paragraph" w:styleId="43">
    <w:name w:val="Quote"/>
    <w:link w:val="44"/>
    <w:qFormat/>
    <w:uiPriority w:val="2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720" w:right="720" w:firstLine="0"/>
      <w:jc w:val="left"/>
    </w:pPr>
    <w:rPr>
      <w:rFonts w:ascii="Times New Roman" w:hAnsi="Times New Roman" w:eastAsia="Times New Roman" w:cs="Times New Roman"/>
      <w:i/>
      <w:color w:val="auto"/>
      <w:spacing w:val="0"/>
      <w:position w:val="0"/>
      <w:sz w:val="20"/>
      <w:szCs w:val="22"/>
      <w:lang w:val="ru-RU" w:eastAsia="en-US" w:bidi="en-US"/>
    </w:rPr>
  </w:style>
  <w:style w:type="character" w:customStyle="1" w:styleId="44">
    <w:name w:val="Quote Char"/>
    <w:link w:val="43"/>
    <w:qFormat/>
    <w:uiPriority w:val="29"/>
    <w:rPr>
      <w:i/>
    </w:rPr>
  </w:style>
  <w:style w:type="paragraph" w:styleId="45">
    <w:name w:val="Intense Quote"/>
    <w:link w:val="4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0" w:space="0"/>
      </w:pBdr>
      <w:shd w:val="clear" w:color="auto" w:fill="F2F2F2"/>
      <w:spacing w:before="0" w:beforeAutospacing="0" w:after="0" w:afterAutospacing="0" w:line="240" w:lineRule="auto"/>
      <w:ind w:left="720" w:right="720" w:firstLine="0"/>
      <w:contextualSpacing w:val="0"/>
      <w:jc w:val="left"/>
    </w:pPr>
    <w:rPr>
      <w:rFonts w:ascii="Times New Roman" w:hAnsi="Times New Roman" w:eastAsia="Times New Roman" w:cs="Times New Roman"/>
      <w:i/>
      <w:color w:val="auto"/>
      <w:spacing w:val="0"/>
      <w:position w:val="0"/>
      <w:sz w:val="20"/>
      <w:szCs w:val="22"/>
      <w:lang w:val="ru-RU" w:eastAsia="en-US" w:bidi="en-US"/>
    </w:rPr>
  </w:style>
  <w:style w:type="character" w:customStyle="1" w:styleId="46">
    <w:name w:val="Intense Quote Char"/>
    <w:link w:val="45"/>
    <w:qFormat/>
    <w:uiPriority w:val="30"/>
    <w:rPr>
      <w:i/>
    </w:rPr>
  </w:style>
  <w:style w:type="character" w:customStyle="1" w:styleId="47">
    <w:name w:val="Header Char"/>
    <w:link w:val="17"/>
    <w:qFormat/>
    <w:uiPriority w:val="99"/>
  </w:style>
  <w:style w:type="character" w:customStyle="1" w:styleId="48">
    <w:name w:val="Footer Char"/>
    <w:link w:val="27"/>
    <w:qFormat/>
    <w:uiPriority w:val="99"/>
  </w:style>
  <w:style w:type="table" w:customStyle="1" w:styleId="49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auto" w:fill="F1F1F1" w:themeFill="text1" w:themeFillTint="0D"/>
      </w:tcPr>
    </w:tblStylePr>
    <w:tblStylePr w:type="band1Horz">
      <w:tcPr>
        <w:shd w:val="clear" w:color="auto" w:fill="F1F1F1" w:themeFill="text1" w:themeFillTint="0D"/>
      </w:tcPr>
    </w:tblStylePr>
  </w:style>
  <w:style w:type="table" w:customStyle="1" w:styleId="51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2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3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4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55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6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57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58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59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0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1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2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63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64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65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66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67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68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69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0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BE5F1" w:themeFill="accent1" w:themeFillTint="34"/>
      </w:tcPr>
    </w:tblStylePr>
  </w:style>
  <w:style w:type="table" w:customStyle="1" w:styleId="71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2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73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74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75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76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CACACA" w:themeFill="text1" w:themeFillTint="34"/>
      </w:tcPr>
    </w:tblStylePr>
  </w:style>
  <w:style w:type="table" w:customStyle="1" w:styleId="77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auto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CE6F2" w:themeFill="accent1" w:themeFillTint="32"/>
      </w:tcPr>
    </w:tblStylePr>
  </w:style>
  <w:style w:type="table" w:customStyle="1" w:styleId="78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auto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79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auto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80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81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auto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82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auto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83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band1Vert">
      <w:tcPr>
        <w:shd w:val="clear" w:color="auto" w:fill="898989" w:themeFill="text1" w:themeFillTint="75"/>
      </w:tcPr>
    </w:tblStylePr>
    <w:tblStylePr w:type="band1Horz">
      <w:tcPr>
        <w:shd w:val="clear" w:color="auto" w:fill="898989" w:themeFill="text1" w:themeFillTint="75"/>
      </w:tcPr>
    </w:tblStylePr>
  </w:style>
  <w:style w:type="table" w:customStyle="1" w:styleId="84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band1Vert">
      <w:tcPr>
        <w:shd w:val="clear" w:color="auto" w:fill="AEC5E0" w:themeFill="accent1" w:themeFillTint="75"/>
      </w:tcPr>
    </w:tblStylePr>
    <w:tblStylePr w:type="band1Horz">
      <w:tcPr>
        <w:shd w:val="clear" w:color="auto" w:fill="AEC5E0" w:themeFill="accent1" w:themeFillTint="75"/>
      </w:tcPr>
    </w:tblStylePr>
  </w:style>
  <w:style w:type="table" w:customStyle="1" w:styleId="85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band1Vert">
      <w:tcPr>
        <w:shd w:val="clear" w:color="auto" w:fill="E2AEAD" w:themeFill="accent2" w:themeFillTint="75"/>
      </w:tcPr>
    </w:tblStylePr>
    <w:tblStylePr w:type="band1Horz">
      <w:tcPr>
        <w:shd w:val="clear" w:color="auto" w:fill="E2AEAD" w:themeFill="accent2" w:themeFillTint="75"/>
      </w:tcPr>
    </w:tblStylePr>
  </w:style>
  <w:style w:type="table" w:customStyle="1" w:styleId="86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band1Vert">
      <w:tcPr>
        <w:shd w:val="clear" w:color="auto" w:fill="D1DFB2" w:themeFill="accent3" w:themeFillTint="75"/>
      </w:tcPr>
    </w:tblStylePr>
    <w:tblStylePr w:type="band1Horz">
      <w:tcPr>
        <w:shd w:val="clear" w:color="auto" w:fill="D1DFB2" w:themeFill="accent3" w:themeFillTint="75"/>
      </w:tcPr>
    </w:tblStylePr>
  </w:style>
  <w:style w:type="table" w:customStyle="1" w:styleId="87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band1Vert">
      <w:tcPr>
        <w:shd w:val="clear" w:color="auto" w:fill="C4B7D4" w:themeFill="accent4" w:themeFillTint="75"/>
      </w:tcPr>
    </w:tblStylePr>
    <w:tblStylePr w:type="band1Horz">
      <w:tcPr>
        <w:shd w:val="clear" w:color="auto" w:fill="C4B7D4" w:themeFill="accent4" w:themeFillTint="75"/>
      </w:tcPr>
    </w:tblStylePr>
  </w:style>
  <w:style w:type="table" w:customStyle="1" w:styleId="88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band1Vert">
      <w:tcPr>
        <w:shd w:val="clear" w:color="auto" w:fill="ACD8E4" w:themeFill="accent5" w:themeFillTint="75"/>
      </w:tcPr>
    </w:tblStylePr>
    <w:tblStylePr w:type="band1Horz">
      <w:tcPr>
        <w:shd w:val="clear" w:color="auto" w:fill="ACD8E4" w:themeFill="accent5" w:themeFillTint="75"/>
      </w:tcPr>
    </w:tblStylePr>
  </w:style>
  <w:style w:type="table" w:customStyle="1" w:styleId="89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band1Vert">
      <w:tcPr>
        <w:shd w:val="clear" w:color="auto" w:fill="FBCEAA" w:themeFill="accent6" w:themeFillTint="75"/>
      </w:tcPr>
    </w:tblStylePr>
    <w:tblStylePr w:type="band1Horz">
      <w:tcPr>
        <w:shd w:val="clear" w:color="auto" w:fill="FBCEAA" w:themeFill="accent6" w:themeFillTint="75"/>
      </w:tcPr>
    </w:tblStylePr>
  </w:style>
  <w:style w:type="table" w:customStyle="1" w:styleId="90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1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2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3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4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5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6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97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auto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auto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auto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4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BEBEBE" w:themeFill="text1" w:themeFillTint="40"/>
      </w:tcPr>
    </w:tblStylePr>
    <w:tblStylePr w:type="band1Horz">
      <w:tcPr>
        <w:shd w:val="clear" w:color="auto" w:fill="BEBEBE" w:themeFill="text1" w:themeFillTint="40"/>
      </w:tcPr>
    </w:tblStylePr>
  </w:style>
  <w:style w:type="table" w:customStyle="1" w:styleId="105">
    <w:name w:val="List Table 1 Light - Accent 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tcPr>
        <w:shd w:val="clear" w:color="auto" w:fill="D2DFEE" w:themeFill="accent1" w:themeFillTint="40"/>
      </w:tcPr>
    </w:tblStylePr>
  </w:style>
  <w:style w:type="table" w:customStyle="1" w:styleId="106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FD3D2" w:themeFill="accent2" w:themeFillTint="40"/>
      </w:tcPr>
    </w:tblStylePr>
    <w:tblStylePr w:type="band1Horz">
      <w:tcPr>
        <w:shd w:val="clear" w:color="auto" w:fill="EFD3D2" w:themeFill="accent2" w:themeFillTint="40"/>
      </w:tcPr>
    </w:tblStylePr>
  </w:style>
  <w:style w:type="table" w:customStyle="1" w:styleId="107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E5EDD5" w:themeFill="accent3" w:themeFillTint="40"/>
      </w:tcPr>
    </w:tblStylePr>
    <w:tblStylePr w:type="band1Horz">
      <w:tcPr>
        <w:shd w:val="clear" w:color="auto" w:fill="E5EDD5" w:themeFill="accent3" w:themeFillTint="40"/>
      </w:tcPr>
    </w:tblStylePr>
  </w:style>
  <w:style w:type="table" w:customStyle="1" w:styleId="108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FD8E7" w:themeFill="accent4" w:themeFillTint="40"/>
      </w:tcPr>
    </w:tblStylePr>
    <w:tblStylePr w:type="band1Horz">
      <w:tcPr>
        <w:shd w:val="clear" w:color="auto" w:fill="DFD8E7" w:themeFill="accent4" w:themeFillTint="40"/>
      </w:tcPr>
    </w:tblStylePr>
  </w:style>
  <w:style w:type="table" w:customStyle="1" w:styleId="109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D1EAF0" w:themeFill="accent5" w:themeFillTint="40"/>
      </w:tcPr>
    </w:tblStylePr>
    <w:tblStylePr w:type="band1Horz">
      <w:tcPr>
        <w:shd w:val="clear" w:color="auto" w:fill="D1EAF0" w:themeFill="accent5" w:themeFillTint="40"/>
      </w:tcPr>
    </w:tblStylePr>
  </w:style>
  <w:style w:type="table" w:customStyle="1" w:styleId="110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auto" w:fill="FCE4D0" w:themeFill="accent6" w:themeFillTint="40"/>
      </w:tcPr>
    </w:tblStylePr>
    <w:tblStylePr w:type="band1Horz">
      <w:tcPr>
        <w:shd w:val="clear" w:color="auto" w:fill="FCE4D0" w:themeFill="accent6" w:themeFillTint="40"/>
      </w:tcPr>
    </w:tblStylePr>
  </w:style>
  <w:style w:type="table" w:customStyle="1" w:styleId="111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12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13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14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15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16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17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18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19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0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1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2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3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4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25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BEBEBE" w:themeFill="text1" w:themeFillTint="40"/>
      </w:tcPr>
    </w:tblStylePr>
  </w:style>
  <w:style w:type="table" w:customStyle="1" w:styleId="126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2DFEE" w:themeFill="accent1" w:themeFillTint="40"/>
      </w:tcPr>
    </w:tblStylePr>
  </w:style>
  <w:style w:type="table" w:customStyle="1" w:styleId="127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FD3D2" w:themeFill="accent2" w:themeFillTint="40"/>
      </w:tcPr>
    </w:tblStylePr>
  </w:style>
  <w:style w:type="table" w:customStyle="1" w:styleId="128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E5EDD5" w:themeFill="accent3" w:themeFillTint="40"/>
      </w:tcPr>
    </w:tblStylePr>
  </w:style>
  <w:style w:type="table" w:customStyle="1" w:styleId="129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FD8E7" w:themeFill="accent4" w:themeFillTint="40"/>
      </w:tcPr>
    </w:tblStylePr>
  </w:style>
  <w:style w:type="table" w:customStyle="1" w:styleId="130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D1EAF0" w:themeFill="accent5" w:themeFillTint="40"/>
      </w:tcPr>
    </w:tblStylePr>
  </w:style>
  <w:style w:type="table" w:customStyle="1" w:styleId="131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auto" w:fill="FCE4D0" w:themeFill="accent6" w:themeFillTint="40"/>
      </w:tcPr>
    </w:tblStylePr>
  </w:style>
  <w:style w:type="table" w:customStyle="1" w:styleId="132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auto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E7E7E" w:themeFill="text1" w:themeFillTint="80"/>
      </w:tcPr>
    </w:tblStylePr>
  </w:style>
  <w:style w:type="table" w:customStyle="1" w:styleId="133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4F81BD" w:themeFill="accent1"/>
      </w:tcPr>
    </w:tblStylePr>
  </w:style>
  <w:style w:type="table" w:customStyle="1" w:styleId="134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auto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D99795" w:themeFill="accent2" w:themeFillTint="97"/>
      </w:tcPr>
    </w:tblStylePr>
  </w:style>
  <w:style w:type="table" w:customStyle="1" w:styleId="135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auto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3D69C" w:themeFill="accent3" w:themeFillTint="98"/>
      </w:tcPr>
    </w:tblStylePr>
  </w:style>
  <w:style w:type="table" w:customStyle="1" w:styleId="136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B2A1C6" w:themeFill="accent4" w:themeFillTint="9A"/>
      </w:tcPr>
    </w:tblStylePr>
  </w:style>
  <w:style w:type="table" w:customStyle="1" w:styleId="137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92CCDC" w:themeFill="accent5" w:themeFillTint="9A"/>
      </w:tcPr>
    </w:tblStylePr>
  </w:style>
  <w:style w:type="table" w:customStyle="1" w:styleId="138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AC090" w:themeFill="accent6" w:themeFillTint="98"/>
      </w:tcPr>
    </w:tblStylePr>
  </w:style>
  <w:style w:type="table" w:customStyle="1" w:styleId="139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0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1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2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3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4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5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auto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47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auto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auto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auto" w:fill="FFFFFF"/>
      </w:tcPr>
    </w:tblStylePr>
    <w:tblStylePr w:type="band1Vert">
      <w:tcPr>
        <w:shd w:val="clear" w:color="auto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auto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54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55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56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57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58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59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0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1F1F1" w:themeFill="text1" w:themeFillTint="0D"/>
      </w:tcPr>
    </w:tblStylePr>
  </w:style>
  <w:style w:type="table" w:customStyle="1" w:styleId="161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7D7EA" w:themeFill="accent1" w:themeFillTint="50"/>
      </w:tcPr>
    </w:tblStylePr>
  </w:style>
  <w:style w:type="table" w:customStyle="1" w:styleId="162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CDC" w:themeFill="accent2" w:themeFillTint="32"/>
      </w:tcPr>
    </w:tblStylePr>
  </w:style>
  <w:style w:type="table" w:customStyle="1" w:styleId="163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 w:themeFill="accent3" w:themeFillTint="34"/>
      </w:tcPr>
    </w:tblStylePr>
  </w:style>
  <w:style w:type="table" w:customStyle="1" w:styleId="164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 w:themeFill="accent4" w:themeFillTint="34"/>
      </w:tcPr>
    </w:tblStylePr>
  </w:style>
  <w:style w:type="table" w:customStyle="1" w:styleId="165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 w:themeFill="accent5" w:themeFillTint="34"/>
      </w:tcPr>
    </w:tblStylePr>
  </w:style>
  <w:style w:type="table" w:customStyle="1" w:styleId="166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 w:themeFill="accent6" w:themeFillTint="34"/>
      </w:tcPr>
    </w:tblStylePr>
  </w:style>
  <w:style w:type="table" w:customStyle="1" w:styleId="167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68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69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0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1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2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3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4">
    <w:name w:val="Footnote Text Char"/>
    <w:link w:val="15"/>
    <w:qFormat/>
    <w:uiPriority w:val="99"/>
    <w:rPr>
      <w:sz w:val="18"/>
    </w:rPr>
  </w:style>
  <w:style w:type="paragraph" w:customStyle="1" w:styleId="175">
    <w:name w:val="TOC Heading"/>
    <w:unhideWhenUsed/>
    <w:qFormat/>
    <w:uiPriority w:val="3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0"/>
      <w:szCs w:val="22"/>
      <w:lang w:val="ru-RU" w:eastAsia="en-US" w:bidi="en-US"/>
    </w:rPr>
  </w:style>
  <w:style w:type="paragraph" w:customStyle="1" w:styleId="176">
    <w:name w:val="Обычный1"/>
    <w:link w:val="179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lang w:val="ru-RU" w:eastAsia="zh-CN" w:bidi="ar-SA"/>
    </w:rPr>
  </w:style>
  <w:style w:type="character" w:customStyle="1" w:styleId="177">
    <w:name w:val="Основной шрифт абзаца11"/>
    <w:link w:val="176"/>
    <w:semiHidden/>
    <w:qFormat/>
    <w:uiPriority w:val="0"/>
  </w:style>
  <w:style w:type="table" w:customStyle="1" w:styleId="178">
    <w:name w:val="Обычная таблица1"/>
    <w:semiHidden/>
    <w:qFormat/>
    <w:uiPriority w:val="0"/>
  </w:style>
  <w:style w:type="character" w:customStyle="1" w:styleId="179">
    <w:name w:val="Основной шрифт абзаца1"/>
    <w:link w:val="176"/>
    <w:qFormat/>
    <w:uiPriority w:val="0"/>
  </w:style>
  <w:style w:type="paragraph" w:customStyle="1" w:styleId="180">
    <w:name w:val="Заголовок"/>
    <w:basedOn w:val="176"/>
    <w:next w:val="181"/>
    <w:qFormat/>
    <w:uiPriority w:val="0"/>
    <w:pPr>
      <w:keepNext/>
      <w:spacing w:before="240" w:after="120"/>
    </w:pPr>
    <w:rPr>
      <w:rFonts w:ascii="Liberation Sans" w:hAnsi="Liberation Sans" w:eastAsia="Lucida Sans Unicode"/>
      <w:sz w:val="28"/>
      <w:szCs w:val="28"/>
    </w:rPr>
  </w:style>
  <w:style w:type="paragraph" w:customStyle="1" w:styleId="181">
    <w:name w:val="Основной текст1"/>
    <w:basedOn w:val="176"/>
    <w:qFormat/>
    <w:uiPriority w:val="0"/>
    <w:pPr>
      <w:spacing w:before="0" w:after="140" w:line="288" w:lineRule="auto"/>
    </w:pPr>
  </w:style>
  <w:style w:type="paragraph" w:customStyle="1" w:styleId="182">
    <w:name w:val="Список1"/>
    <w:basedOn w:val="181"/>
    <w:qFormat/>
    <w:uiPriority w:val="0"/>
  </w:style>
  <w:style w:type="paragraph" w:customStyle="1" w:styleId="183">
    <w:name w:val="Название объекта1"/>
    <w:basedOn w:val="176"/>
    <w:qFormat/>
    <w:uiPriority w:val="0"/>
    <w:pPr>
      <w:spacing w:before="120" w:after="120"/>
    </w:pPr>
    <w:rPr>
      <w:i/>
      <w:iCs/>
      <w:sz w:val="24"/>
      <w:szCs w:val="24"/>
    </w:rPr>
  </w:style>
  <w:style w:type="paragraph" w:customStyle="1" w:styleId="184">
    <w:name w:val="Указатель1"/>
    <w:basedOn w:val="176"/>
    <w:qFormat/>
    <w:uiPriority w:val="0"/>
  </w:style>
  <w:style w:type="paragraph" w:customStyle="1" w:styleId="185">
    <w:name w:val="Содержимое таблицы"/>
    <w:basedOn w:val="176"/>
    <w:qFormat/>
    <w:uiPriority w:val="0"/>
  </w:style>
  <w:style w:type="paragraph" w:customStyle="1" w:styleId="186">
    <w:name w:val="Заголовок таблицы"/>
    <w:basedOn w:val="185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81</TotalTime>
  <ScaleCrop>false</ScaleCrop>
  <LinksUpToDate>false</LinksUpToDate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2021-05-11T14:45:00Z</dcterms:created>
  <dc:creator>Комитет840</dc:creator>
  <cp:lastModifiedBy>Комитет840</cp:lastModifiedBy>
  <dcterms:modified xsi:type="dcterms:W3CDTF">2022-05-20T13:25:49Z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1049-11.2.0.10323</vt:lpwstr>
  </property>
  <property fmtid="{D5CDD505-2E9C-101B-9397-08002B2CF9AE}" pid="3" name="ICV">
    <vt:lpwstr>B07214DD74F6465F99890B26067403C1</vt:lpwstr>
  </property>
</Properties>
</file>