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DE" w:rsidRPr="00FC5BDE" w:rsidRDefault="00FC5BDE" w:rsidP="00FC5B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2021 года по 31 декабря 2021 года — Саратовский областной суд</w:t>
      </w:r>
    </w:p>
    <w:p w:rsidR="00FC5BDE" w:rsidRPr="00FC5BDE" w:rsidRDefault="00FC5BDE" w:rsidP="00FC5BD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руководства Саратовского областного суда, их супругов и несовершеннолетних детей за период с 01 января 2021 года по 31 декабря 2021 года</w:t>
      </w:r>
    </w:p>
    <w:tbl>
      <w:tblPr>
        <w:tblpPr w:leftFromText="45" w:rightFromText="45" w:vertAnchor="text"/>
        <w:tblW w:w="16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1694"/>
        <w:gridCol w:w="1587"/>
        <w:gridCol w:w="1382"/>
        <w:gridCol w:w="1557"/>
        <w:gridCol w:w="825"/>
        <w:gridCol w:w="1345"/>
        <w:gridCol w:w="1288"/>
        <w:gridCol w:w="930"/>
        <w:gridCol w:w="1111"/>
        <w:gridCol w:w="1242"/>
        <w:gridCol w:w="1416"/>
        <w:gridCol w:w="1271"/>
      </w:tblGrid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Аниканов Артем Константинович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1\5 доля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3417177,38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Ефимова Ирина 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1\4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46,5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3404743,86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 КИА РИА QB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539109,90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Ляпин О.М.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400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Форд фьюжн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4236661,60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1\2 доля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1043675,68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Мележик Л.М.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Жилое строение без права регистрации проживания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Хозяйственное строение нежилое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Хозяйственное строение нежилое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Хозяйственное </w:t>
            </w: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строение нежилое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19,7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20,7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9,8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3856253,57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C5BDE" w:rsidRPr="00FC5BDE" w:rsidRDefault="00FC5BDE">
      <w:pPr>
        <w:spacing w:after="0" w:line="240" w:lineRule="auto"/>
        <w:rPr>
          <w:sz w:val="18"/>
          <w:szCs w:val="18"/>
        </w:rPr>
      </w:pPr>
    </w:p>
    <w:p w:rsidR="00FC5BDE" w:rsidRPr="00FC5BDE" w:rsidRDefault="00FC5BDE" w:rsidP="00FC5B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2021 года по 31 декабря 2021 года — Саратовский областной суд</w:t>
      </w:r>
    </w:p>
    <w:p w:rsidR="00FC5BDE" w:rsidRPr="00FC5BDE" w:rsidRDefault="00FC5BDE" w:rsidP="00FC5BD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судей Саратовского областного суда, их супругов и несовершеннолетних детей за период с 01 января 2021 года по 31 декабря 2021 года</w:t>
      </w:r>
    </w:p>
    <w:tbl>
      <w:tblPr>
        <w:tblpPr w:leftFromText="45" w:rightFromText="45" w:vertAnchor="text"/>
        <w:tblW w:w="16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1955"/>
        <w:gridCol w:w="1447"/>
        <w:gridCol w:w="1292"/>
        <w:gridCol w:w="1528"/>
        <w:gridCol w:w="825"/>
        <w:gridCol w:w="1346"/>
        <w:gridCol w:w="1328"/>
        <w:gridCol w:w="931"/>
        <w:gridCol w:w="1111"/>
        <w:gridCol w:w="1331"/>
        <w:gridCol w:w="1416"/>
        <w:gridCol w:w="1271"/>
      </w:tblGrid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Глухов А. 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Судья, председатель 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1\3 доля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424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3518585,19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1\3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Совкич А.П.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2666465,01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727167,55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Степаненко О.В.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619,0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 ХУНДАЙ Solaris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1947251,15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101,8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C5BDE" w:rsidRPr="00FC5BDE" w:rsidRDefault="00FC5BDE" w:rsidP="001C34A2">
      <w:pPr>
        <w:rPr>
          <w:sz w:val="18"/>
          <w:szCs w:val="18"/>
        </w:rPr>
      </w:pPr>
    </w:p>
    <w:p w:rsidR="00FC5BDE" w:rsidRPr="00FC5BDE" w:rsidRDefault="00FC5BDE">
      <w:pPr>
        <w:spacing w:after="0" w:line="240" w:lineRule="auto"/>
        <w:rPr>
          <w:sz w:val="18"/>
          <w:szCs w:val="18"/>
        </w:rPr>
      </w:pPr>
      <w:r w:rsidRPr="00FC5BDE">
        <w:rPr>
          <w:sz w:val="18"/>
          <w:szCs w:val="18"/>
        </w:rPr>
        <w:br w:type="page"/>
      </w:r>
    </w:p>
    <w:p w:rsidR="00FC5BDE" w:rsidRPr="00FC5BDE" w:rsidRDefault="00FC5BDE" w:rsidP="00FC5B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</w:t>
      </w:r>
      <w:bookmarkStart w:id="0" w:name="_GoBack"/>
      <w:bookmarkEnd w:id="0"/>
      <w:r w:rsidRPr="00FC5BDE">
        <w:rPr>
          <w:rFonts w:eastAsia="Times New Roman"/>
          <w:sz w:val="18"/>
          <w:szCs w:val="18"/>
          <w:lang w:eastAsia="ru-RU"/>
        </w:rPr>
        <w:t>нолетних детей за период с 01 января 2021 года по 31 декабря 2021 года — Саратовский областной суд</w:t>
      </w:r>
    </w:p>
    <w:p w:rsidR="00FC5BDE" w:rsidRPr="00FC5BDE" w:rsidRDefault="00FC5BDE" w:rsidP="00FC5BD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</w:t>
      </w:r>
    </w:p>
    <w:p w:rsidR="00FC5BDE" w:rsidRPr="00FC5BDE" w:rsidRDefault="00FC5BDE" w:rsidP="00FC5BD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C5BDE">
        <w:rPr>
          <w:rFonts w:eastAsia="Times New Roman"/>
          <w:sz w:val="18"/>
          <w:szCs w:val="18"/>
          <w:lang w:eastAsia="ru-RU"/>
        </w:rPr>
        <w:t>с 01 января 2021 года по 31 декабря 2021 года</w:t>
      </w:r>
    </w:p>
    <w:tbl>
      <w:tblPr>
        <w:tblpPr w:leftFromText="45" w:rightFromText="45" w:vertAnchor="text"/>
        <w:tblW w:w="16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739"/>
        <w:gridCol w:w="1117"/>
        <w:gridCol w:w="926"/>
        <w:gridCol w:w="1449"/>
        <w:gridCol w:w="919"/>
        <w:gridCol w:w="1111"/>
        <w:gridCol w:w="940"/>
        <w:gridCol w:w="723"/>
        <w:gridCol w:w="1114"/>
        <w:gridCol w:w="2935"/>
        <w:gridCol w:w="1416"/>
        <w:gridCol w:w="1317"/>
      </w:tblGrid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Белякова Ю.А.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782776,65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автомобили: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ВАЗ 21043,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NISSAN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X-TRAIL,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ФИАТ Аlbea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595591,66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Богатова Л.И.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(1/124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(3/124 доли)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(1/222 доли)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2937900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2937900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15793380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404,0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автомобили: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ФОРД Фокус,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ВАЗ LADA 211440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751575,86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Буланкина М.Е.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272357,25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Воронина Н.П.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232,0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436,0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844017,13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LADA VESTA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949151,98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Гаазе Н.Л.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 - главный бухгалтер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606,0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3829055,87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 xml:space="preserve">Источниками получения средств, за счет которых приобретена </w:t>
            </w:r>
            <w:r w:rsidRPr="00FC5B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квартира, являются: денежные средства, полученные от продажи недвижимого имущества,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кредитные средства, полученные в порядке дарения,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ШКОДА Roomster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225578,14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Ермилов Д.С.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(1/301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74500000,2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31,4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630602,40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Ефименко Е.В.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 КИА АМ SOUL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2835980,56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Источниками получения средств, за счет которых приобретена квартира, являются: денежные средства, полученные от продажи недвижимого имущества, кредитные средства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погреб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Иванов И.В.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2638055,61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 xml:space="preserve">Источниками получения средств, за счет которых приобретена квартира, являются: денежные средства, полученные от </w:t>
            </w:r>
            <w:r w:rsidRPr="00FC5B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продажи недвижимого имущества и полученные в порядке дарения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885185,37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Источниками получения средств, за счет которых приобретена квартира, являются: денежные средства, полученные от продажи недвижимого имущества и полученные в порядке дарения</w:t>
            </w: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Комбар О.И.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739446,32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Кострикова Е.Г.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584250,20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967,0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333,9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автомобили: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РЕНО Megan II,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Шевроле Cruze,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Мицубиси Lancer Х,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РЕНО Logan, Фав Бестурн В-50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2208284,03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Кочеткова Л.В.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630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716852,58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 ХУНДАЙ Крета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2310358,70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Кузьмина В.А.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 (3/4 доли)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534896,59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Кузнецов К.С.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806659,95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14940,64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Кузин Г.В.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 КИА RIO Х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1183637,23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Кулешова Т.И.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10600,08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  <w:r w:rsidRPr="00FC5BDE">
              <w:rPr>
                <w:rFonts w:eastAsia="Times New Roman"/>
                <w:sz w:val="18"/>
                <w:szCs w:val="18"/>
                <w:lang w:val="en-US" w:eastAsia="ru-RU"/>
              </w:rPr>
              <w:t>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  <w:r w:rsidRPr="00FC5BDE">
              <w:rPr>
                <w:rFonts w:eastAsia="Times New Roman"/>
                <w:sz w:val="18"/>
                <w:szCs w:val="18"/>
                <w:lang w:val="en-US" w:eastAsia="ru-RU"/>
              </w:rPr>
              <w:t> Land Cruiser Prado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2246354,52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Малярчук Е.Г.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660395,95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Налеева О.В.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(3/4 доли)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397,0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793947,81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289540,05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Овчинникова А.В.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641,0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654943,03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Петрова И.А.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специалист 1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414829,21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54,9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 ФОРД Фокус-3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466046,55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Прозорова Н.С.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FC5B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386,0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20,4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39,9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 ТОЙОТА corolla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387188,20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827,0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32,2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32,6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LADA NIVA Travel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4318458,75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39,9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39,9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Пугачева Ю.С.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 ВАЗ LADA, GFK110 LADA Vesta SW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774974,97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(3/4 доли)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1096398,55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Решетова Н.П.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1009178,26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35909,52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Рубцова О.В.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автомобили: КИА SPORTEG,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ШЕВРОЛЕ Нива,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КИА РИО;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Прицеп ММЗ 81021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755996,14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42,9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1212,0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971710,19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Тепаева Г.Х.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(35/200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(43/200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572,00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132,70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758470,00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Троенко Е.И.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 (1/2 доля)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512,0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740220,46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512,0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213293,37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Трушкина Т.В.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(18/50 долей)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 (7/50доли)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723901,16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(18/50 долей)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 (7/50доли)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LADA GRANTA 219110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566704,95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(7/50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Квартира (7/50доли)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C5BD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C5BDE" w:rsidRPr="00FC5BDE" w:rsidTr="00FC5BD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Яценко С.В.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собственность (1/4 доля)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54,5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C5B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659861,16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BDE" w:rsidRPr="00FC5BDE" w:rsidRDefault="00FC5BDE" w:rsidP="00FC5B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FC5BDE" w:rsidRDefault="00243221" w:rsidP="001C34A2">
      <w:pPr>
        <w:rPr>
          <w:sz w:val="18"/>
          <w:szCs w:val="18"/>
        </w:rPr>
      </w:pPr>
    </w:p>
    <w:sectPr w:rsidR="00243221" w:rsidRPr="00FC5B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198E"/>
    <w:rsid w:val="00BE110E"/>
    <w:rsid w:val="00C76735"/>
    <w:rsid w:val="00F32F49"/>
    <w:rsid w:val="00F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49044-7D31-41DC-A2CF-E3961CE5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5B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4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84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33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2022-06-07T06:38:00Z</dcterms:modified>
</cp:coreProperties>
</file>