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AF" w:rsidRPr="00D761AF" w:rsidRDefault="00D761AF" w:rsidP="00D761AF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D761AF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18 мая 2021, 10:47</w:t>
      </w:r>
    </w:p>
    <w:p w:rsidR="00D761AF" w:rsidRPr="00D761AF" w:rsidRDefault="00D761AF" w:rsidP="00D761AF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Сведения о доходах, </w:t>
      </w:r>
      <w:proofErr w:type="gramStart"/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расходах,  об</w:t>
      </w:r>
      <w:proofErr w:type="gramEnd"/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имуществе и обязательствах имущественного характера</w:t>
      </w:r>
    </w:p>
    <w:p w:rsidR="00D761AF" w:rsidRPr="00D761AF" w:rsidRDefault="00D761AF" w:rsidP="00D761AF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федеральных государственных </w:t>
      </w:r>
      <w:proofErr w:type="gramStart"/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гражданских  служащих</w:t>
      </w:r>
      <w:proofErr w:type="gramEnd"/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ФАС России, их супруги (супруга) и несовершеннолетних детей,  размещаемые на официальном сайте </w:t>
      </w:r>
    </w:p>
    <w:p w:rsidR="00D761AF" w:rsidRPr="00D761AF" w:rsidRDefault="00D761AF" w:rsidP="00D761AF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61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________________</w:t>
      </w:r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Управления Федеральной антимонопольной службы по Алтайскому краю</w:t>
      </w:r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_____</w:t>
      </w:r>
      <w:proofErr w:type="gramStart"/>
      <w:r w:rsidRPr="00D761A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_  </w:t>
      </w:r>
      <w:r w:rsidRPr="00D761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</w:t>
      </w:r>
      <w:proofErr w:type="gramEnd"/>
      <w:r w:rsidRPr="00D761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2020год</w:t>
      </w:r>
    </w:p>
    <w:p w:rsidR="00D761AF" w:rsidRPr="00D761AF" w:rsidRDefault="00D761AF" w:rsidP="00D761AF">
      <w:pPr>
        <w:shd w:val="clear" w:color="auto" w:fill="FFFFFF"/>
        <w:spacing w:after="75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61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(ФАС России, территориальный орган ФАС России)</w:t>
      </w:r>
    </w:p>
    <w:p w:rsidR="00D761AF" w:rsidRPr="00D761AF" w:rsidRDefault="00D761AF" w:rsidP="00D761AF">
      <w:pPr>
        <w:shd w:val="clear" w:color="auto" w:fill="FFFFFF"/>
        <w:spacing w:after="75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61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26"/>
        <w:gridCol w:w="1395"/>
        <w:gridCol w:w="1209"/>
        <w:gridCol w:w="1360"/>
        <w:gridCol w:w="803"/>
        <w:gridCol w:w="1197"/>
        <w:gridCol w:w="1209"/>
        <w:gridCol w:w="803"/>
        <w:gridCol w:w="1197"/>
        <w:gridCol w:w="1333"/>
        <w:gridCol w:w="1684"/>
        <w:gridCol w:w="1494"/>
      </w:tblGrid>
      <w:tr w:rsidR="00D761AF" w:rsidRPr="00D761AF" w:rsidTr="00D761AF">
        <w:trPr>
          <w:trHeight w:val="270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ind w:left="-7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 рублях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D761AF" w:rsidRPr="00D761AF" w:rsidTr="00D761AF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F" w:rsidRPr="00D761AF" w:rsidTr="00D761AF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Ашева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780018,83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497,0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61AF" w:rsidRPr="00D761AF" w:rsidTr="00D761AF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CHERY T11 TIGGO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595917,98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497,0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61AF" w:rsidRPr="00D761AF" w:rsidTr="00D761AF">
        <w:trPr>
          <w:trHeight w:val="49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49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497,0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61AF" w:rsidRPr="00D761AF" w:rsidTr="00D761AF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Вихарева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Ольга Витальевна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759130,23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63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1.Автомобиль легковой ВАЗ 2111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2.Автомобиль легковой LADA219110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LADA GRANTA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10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Буянкина Наталья Егоровна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Квартира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1002635,55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7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Квартира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227800,46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105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Остапенко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Оксана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СУБАРУ легаси В4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760863,24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1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F" w:rsidRPr="00D761AF" w:rsidTr="00D761AF">
        <w:trPr>
          <w:trHeight w:val="1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F" w:rsidRPr="00D761AF" w:rsidTr="00D761AF">
        <w:trPr>
          <w:trHeight w:val="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F" w:rsidRPr="00D761AF" w:rsidTr="00D761AF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Кутняшенко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48,2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749425,75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48,2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ХОНДА Element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472726,45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135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Щербакова Людмила Юрьевна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636500,08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F" w:rsidRPr="00D761AF" w:rsidTr="00D761AF">
        <w:trPr>
          <w:trHeight w:val="90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Воеводина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Старший специалист</w:t>
            </w:r>
          </w:p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368079,95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61AF" w:rsidRPr="00D761AF" w:rsidTr="00D761AF">
        <w:trPr>
          <w:trHeight w:val="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F" w:rsidRPr="00D761AF" w:rsidTr="00D761AF">
        <w:trPr>
          <w:trHeight w:val="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1AF" w:rsidRPr="00D761AF" w:rsidRDefault="00D761AF" w:rsidP="00D761A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61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D761AF" w:rsidRPr="00D761AF" w:rsidRDefault="00D761AF" w:rsidP="00D761A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61AF" w:rsidRPr="00D761AF" w:rsidRDefault="00D761AF" w:rsidP="00D761AF">
      <w:pPr>
        <w:shd w:val="clear" w:color="auto" w:fill="FFFFFF"/>
        <w:spacing w:after="75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61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1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7A270-3C84-4CC4-823F-484A4BFE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2021-05-20T06:16:00Z</dcterms:modified>
</cp:coreProperties>
</file>