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44" w:rsidRPr="00E55059" w:rsidRDefault="00D37B44" w:rsidP="00D37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059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D37B44" w:rsidRPr="00E55059" w:rsidRDefault="00D37B44" w:rsidP="00D37B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55059">
        <w:rPr>
          <w:rFonts w:ascii="Times New Roman" w:hAnsi="Times New Roman"/>
          <w:b/>
          <w:bCs/>
          <w:sz w:val="28"/>
          <w:szCs w:val="28"/>
        </w:rPr>
        <w:t>руководителей государственных учреждений</w:t>
      </w:r>
      <w:r>
        <w:rPr>
          <w:rFonts w:ascii="Times New Roman" w:hAnsi="Times New Roman"/>
          <w:b/>
          <w:bCs/>
          <w:sz w:val="28"/>
          <w:szCs w:val="28"/>
        </w:rPr>
        <w:t>, подведомственных Комитету общественных связей и молодежной политики</w:t>
      </w:r>
      <w:r w:rsidRPr="00E55059">
        <w:rPr>
          <w:rFonts w:ascii="Times New Roman" w:hAnsi="Times New Roman"/>
          <w:b/>
          <w:bCs/>
          <w:sz w:val="28"/>
          <w:szCs w:val="28"/>
        </w:rPr>
        <w:t xml:space="preserve"> города Москвы, и членов их семей</w:t>
      </w:r>
    </w:p>
    <w:p w:rsidR="00D37B44" w:rsidRPr="00E55059" w:rsidRDefault="00D37B44" w:rsidP="00D37B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059">
        <w:rPr>
          <w:rFonts w:ascii="Times New Roman" w:hAnsi="Times New Roman"/>
          <w:b/>
          <w:sz w:val="28"/>
          <w:szCs w:val="28"/>
        </w:rPr>
        <w:t>за период с 1 января 20</w:t>
      </w:r>
      <w:r w:rsidR="003325E1">
        <w:rPr>
          <w:rFonts w:ascii="Times New Roman" w:hAnsi="Times New Roman"/>
          <w:b/>
          <w:sz w:val="28"/>
          <w:szCs w:val="28"/>
        </w:rPr>
        <w:t>2</w:t>
      </w:r>
      <w:r w:rsidR="00852CC3">
        <w:rPr>
          <w:rFonts w:ascii="Times New Roman" w:hAnsi="Times New Roman"/>
          <w:b/>
          <w:sz w:val="28"/>
          <w:szCs w:val="28"/>
        </w:rPr>
        <w:t>1</w:t>
      </w:r>
      <w:r w:rsidR="003325E1">
        <w:rPr>
          <w:rFonts w:ascii="Times New Roman" w:hAnsi="Times New Roman"/>
          <w:b/>
          <w:sz w:val="28"/>
          <w:szCs w:val="28"/>
        </w:rPr>
        <w:t xml:space="preserve"> </w:t>
      </w:r>
      <w:r w:rsidRPr="00E55059">
        <w:rPr>
          <w:rFonts w:ascii="Times New Roman" w:hAnsi="Times New Roman"/>
          <w:b/>
          <w:sz w:val="28"/>
          <w:szCs w:val="28"/>
        </w:rPr>
        <w:t>г. по 31 декабря 20</w:t>
      </w:r>
      <w:r w:rsidR="003325E1">
        <w:rPr>
          <w:rFonts w:ascii="Times New Roman" w:hAnsi="Times New Roman"/>
          <w:b/>
          <w:sz w:val="28"/>
          <w:szCs w:val="28"/>
        </w:rPr>
        <w:t>2</w:t>
      </w:r>
      <w:r w:rsidR="00852CC3">
        <w:rPr>
          <w:rFonts w:ascii="Times New Roman" w:hAnsi="Times New Roman"/>
          <w:b/>
          <w:sz w:val="28"/>
          <w:szCs w:val="28"/>
        </w:rPr>
        <w:t>1</w:t>
      </w:r>
      <w:r w:rsidRPr="00E55059">
        <w:rPr>
          <w:rFonts w:ascii="Times New Roman" w:hAnsi="Times New Roman"/>
          <w:b/>
          <w:sz w:val="28"/>
          <w:szCs w:val="28"/>
        </w:rPr>
        <w:t xml:space="preserve"> г.</w:t>
      </w:r>
    </w:p>
    <w:p w:rsidR="006362BE" w:rsidRDefault="006362BE"/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33"/>
        <w:gridCol w:w="1655"/>
        <w:gridCol w:w="1285"/>
        <w:gridCol w:w="1738"/>
        <w:gridCol w:w="604"/>
        <w:gridCol w:w="804"/>
        <w:gridCol w:w="1020"/>
        <w:gridCol w:w="800"/>
        <w:gridCol w:w="804"/>
        <w:gridCol w:w="1548"/>
        <w:gridCol w:w="1701"/>
        <w:gridCol w:w="1496"/>
      </w:tblGrid>
      <w:tr w:rsidR="00D37B44" w:rsidRPr="00A56D2C" w:rsidTr="00D676A2">
        <w:trPr>
          <w:trHeight w:val="498"/>
          <w:jc w:val="center"/>
        </w:trPr>
        <w:tc>
          <w:tcPr>
            <w:tcW w:w="2133" w:type="dxa"/>
            <w:vMerge w:val="restart"/>
            <w:shd w:val="clear" w:color="auto" w:fill="FFFFFF"/>
            <w:vAlign w:val="center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55" w:type="dxa"/>
            <w:vMerge w:val="restart"/>
            <w:vAlign w:val="center"/>
          </w:tcPr>
          <w:p w:rsidR="00D37B44" w:rsidRPr="00A56D2C" w:rsidRDefault="00D37B44" w:rsidP="00D676A2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31" w:type="dxa"/>
            <w:gridSpan w:val="4"/>
            <w:vAlign w:val="center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24" w:type="dxa"/>
            <w:gridSpan w:val="3"/>
            <w:vAlign w:val="center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Транспортные средства</w:t>
            </w:r>
          </w:p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D37B44" w:rsidRPr="00A56D2C" w:rsidRDefault="00D37B44" w:rsidP="00D676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Декларированный годовой доход</w:t>
            </w: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 xml:space="preserve"> (руб.)</w:t>
            </w:r>
          </w:p>
        </w:tc>
        <w:tc>
          <w:tcPr>
            <w:tcW w:w="1496" w:type="dxa"/>
            <w:vMerge w:val="restart"/>
            <w:vAlign w:val="center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7B44" w:rsidRPr="00A56D2C" w:rsidTr="00D676A2">
        <w:trPr>
          <w:trHeight w:val="1644"/>
          <w:jc w:val="center"/>
        </w:trPr>
        <w:tc>
          <w:tcPr>
            <w:tcW w:w="2133" w:type="dxa"/>
            <w:vMerge/>
            <w:shd w:val="clear" w:color="auto" w:fill="FFFFFF"/>
          </w:tcPr>
          <w:p w:rsidR="00D37B44" w:rsidRPr="00A56D2C" w:rsidRDefault="00D37B44" w:rsidP="00D67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655" w:type="dxa"/>
            <w:vMerge/>
          </w:tcPr>
          <w:p w:rsidR="00D37B44" w:rsidRPr="00A56D2C" w:rsidRDefault="00D37B44" w:rsidP="00D676A2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textDirection w:val="btLr"/>
            <w:vAlign w:val="center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вид объекта</w:t>
            </w:r>
          </w:p>
        </w:tc>
        <w:tc>
          <w:tcPr>
            <w:tcW w:w="1738" w:type="dxa"/>
            <w:textDirection w:val="btLr"/>
            <w:vAlign w:val="center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вид собственности</w:t>
            </w:r>
          </w:p>
        </w:tc>
        <w:tc>
          <w:tcPr>
            <w:tcW w:w="604" w:type="dxa"/>
            <w:textDirection w:val="btLr"/>
            <w:vAlign w:val="center"/>
          </w:tcPr>
          <w:p w:rsidR="00D37B44" w:rsidRPr="00A56D2C" w:rsidRDefault="00D37B44" w:rsidP="00D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 xml:space="preserve">площадь </w:t>
            </w:r>
          </w:p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(кв. м)</w:t>
            </w:r>
          </w:p>
        </w:tc>
        <w:tc>
          <w:tcPr>
            <w:tcW w:w="804" w:type="dxa"/>
            <w:textDirection w:val="btLr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страна</w:t>
            </w:r>
          </w:p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расположения</w:t>
            </w:r>
          </w:p>
        </w:tc>
        <w:tc>
          <w:tcPr>
            <w:tcW w:w="1020" w:type="dxa"/>
            <w:textDirection w:val="btLr"/>
          </w:tcPr>
          <w:p w:rsidR="00D37B44" w:rsidRPr="00A56D2C" w:rsidRDefault="00D37B44" w:rsidP="00D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вид объекта</w:t>
            </w:r>
          </w:p>
        </w:tc>
        <w:tc>
          <w:tcPr>
            <w:tcW w:w="800" w:type="dxa"/>
            <w:textDirection w:val="btLr"/>
          </w:tcPr>
          <w:p w:rsidR="00D37B44" w:rsidRPr="00A56D2C" w:rsidRDefault="00D37B44" w:rsidP="00D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площадь</w:t>
            </w:r>
          </w:p>
          <w:p w:rsidR="00D37B44" w:rsidRPr="00A56D2C" w:rsidRDefault="00D37B44" w:rsidP="00D676A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(кв. м)</w:t>
            </w:r>
          </w:p>
        </w:tc>
        <w:tc>
          <w:tcPr>
            <w:tcW w:w="804" w:type="dxa"/>
            <w:textDirection w:val="btLr"/>
          </w:tcPr>
          <w:p w:rsidR="00D37B44" w:rsidRPr="00A56D2C" w:rsidRDefault="00D37B44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страна</w:t>
            </w:r>
          </w:p>
          <w:p w:rsidR="00D37B44" w:rsidRPr="00A56D2C" w:rsidRDefault="00D37B44" w:rsidP="00D676A2">
            <w:pPr>
              <w:spacing w:after="20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расположения</w:t>
            </w:r>
          </w:p>
        </w:tc>
        <w:tc>
          <w:tcPr>
            <w:tcW w:w="1548" w:type="dxa"/>
            <w:vMerge/>
            <w:shd w:val="clear" w:color="auto" w:fill="auto"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37B44" w:rsidRPr="00A56D2C" w:rsidRDefault="00D37B44" w:rsidP="00D676A2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</w:tcPr>
          <w:p w:rsidR="00D37B44" w:rsidRPr="00A56D2C" w:rsidRDefault="00D37B44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</w:p>
        </w:tc>
      </w:tr>
      <w:tr w:rsidR="002D12C1" w:rsidRPr="00A56D2C" w:rsidTr="002D12C1">
        <w:trPr>
          <w:trHeight w:val="975"/>
          <w:jc w:val="center"/>
        </w:trPr>
        <w:tc>
          <w:tcPr>
            <w:tcW w:w="2133" w:type="dxa"/>
            <w:vMerge w:val="restart"/>
            <w:shd w:val="clear" w:color="auto" w:fill="auto"/>
          </w:tcPr>
          <w:p w:rsidR="002D12C1" w:rsidRPr="00C602EB" w:rsidRDefault="002D12C1" w:rsidP="00D676A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Симаков П.О.</w:t>
            </w:r>
          </w:p>
        </w:tc>
        <w:tc>
          <w:tcPr>
            <w:tcW w:w="1655" w:type="dxa"/>
            <w:vMerge w:val="restart"/>
          </w:tcPr>
          <w:p w:rsidR="002D12C1" w:rsidRPr="00A56D2C" w:rsidRDefault="002D12C1" w:rsidP="00D676A2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города Москвы «Московский дом общественных организаций», директор</w:t>
            </w:r>
          </w:p>
        </w:tc>
        <w:tc>
          <w:tcPr>
            <w:tcW w:w="1285" w:type="dxa"/>
            <w:vMerge w:val="restart"/>
          </w:tcPr>
          <w:p w:rsidR="002D12C1" w:rsidRPr="00A56D2C" w:rsidRDefault="002D12C1" w:rsidP="00D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38" w:type="dxa"/>
            <w:vMerge w:val="restart"/>
          </w:tcPr>
          <w:p w:rsidR="002D12C1" w:rsidRPr="00A56D2C" w:rsidRDefault="002D12C1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vMerge w:val="restart"/>
          </w:tcPr>
          <w:p w:rsidR="002D12C1" w:rsidRPr="00A56D2C" w:rsidRDefault="002D12C1" w:rsidP="00D676A2">
            <w:pPr>
              <w:spacing w:after="200" w:line="276" w:lineRule="auto"/>
              <w:ind w:right="-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 w:val="restart"/>
          </w:tcPr>
          <w:p w:rsidR="002D12C1" w:rsidRPr="00A56D2C" w:rsidRDefault="002D12C1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2D12C1" w:rsidRPr="00A56D2C" w:rsidRDefault="002D12C1" w:rsidP="00D676A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</w:tcPr>
          <w:p w:rsidR="002D12C1" w:rsidRPr="00A56D2C" w:rsidRDefault="002D12C1" w:rsidP="00D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804" w:type="dxa"/>
          </w:tcPr>
          <w:p w:rsidR="002D12C1" w:rsidRPr="00A56D2C" w:rsidRDefault="002D12C1" w:rsidP="00D676A2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2D12C1" w:rsidRPr="00331081" w:rsidRDefault="002D12C1" w:rsidP="00D67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D12C1" w:rsidRPr="00A56D2C" w:rsidRDefault="002D12C1" w:rsidP="00D676A2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6 956 094,85</w:t>
            </w:r>
          </w:p>
        </w:tc>
        <w:tc>
          <w:tcPr>
            <w:tcW w:w="1496" w:type="dxa"/>
            <w:vMerge w:val="restart"/>
          </w:tcPr>
          <w:p w:rsidR="002D12C1" w:rsidRPr="00A56D2C" w:rsidRDefault="002D12C1" w:rsidP="0033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сделок, сумма которых превышает общий доход данного лица за последние три года, 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совершалось</w:t>
            </w: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D12C1" w:rsidRPr="00A56D2C" w:rsidTr="00D676A2">
        <w:trPr>
          <w:trHeight w:val="1080"/>
          <w:jc w:val="center"/>
        </w:trPr>
        <w:tc>
          <w:tcPr>
            <w:tcW w:w="2133" w:type="dxa"/>
            <w:vMerge/>
            <w:shd w:val="clear" w:color="auto" w:fill="auto"/>
          </w:tcPr>
          <w:p w:rsidR="002D12C1" w:rsidRPr="00C602EB" w:rsidRDefault="002D12C1" w:rsidP="002D12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</w:tcPr>
          <w:p w:rsidR="002D12C1" w:rsidRDefault="002D12C1" w:rsidP="002D12C1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</w:tcPr>
          <w:p w:rsidR="002D12C1" w:rsidRDefault="002D12C1" w:rsidP="002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vMerge/>
          </w:tcPr>
          <w:p w:rsidR="002D12C1" w:rsidRPr="00A56D2C" w:rsidRDefault="002D12C1" w:rsidP="002D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vMerge/>
          </w:tcPr>
          <w:p w:rsidR="002D12C1" w:rsidRPr="00A56D2C" w:rsidRDefault="002D12C1" w:rsidP="002D12C1">
            <w:pPr>
              <w:spacing w:after="200" w:line="276" w:lineRule="auto"/>
              <w:ind w:right="-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vMerge/>
          </w:tcPr>
          <w:p w:rsidR="002D12C1" w:rsidRPr="00A56D2C" w:rsidRDefault="002D12C1" w:rsidP="002D12C1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2D12C1" w:rsidRPr="00A56D2C" w:rsidRDefault="002D12C1" w:rsidP="002D12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</w:tcPr>
          <w:p w:rsidR="002D12C1" w:rsidRPr="00A56D2C" w:rsidRDefault="002D12C1" w:rsidP="002D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80,2</w:t>
            </w:r>
            <w:bookmarkStart w:id="0" w:name="_GoBack"/>
            <w:bookmarkEnd w:id="0"/>
          </w:p>
        </w:tc>
        <w:tc>
          <w:tcPr>
            <w:tcW w:w="804" w:type="dxa"/>
          </w:tcPr>
          <w:p w:rsidR="002D12C1" w:rsidRPr="00A56D2C" w:rsidRDefault="002D12C1" w:rsidP="002D12C1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2D12C1" w:rsidRDefault="002D12C1" w:rsidP="002D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2D12C1" w:rsidRDefault="002D12C1" w:rsidP="002D12C1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</w:tcPr>
          <w:p w:rsidR="002D12C1" w:rsidRPr="00A56D2C" w:rsidRDefault="002D12C1" w:rsidP="002D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7B44" w:rsidRDefault="00D37B44"/>
    <w:sectPr w:rsidR="00D37B44" w:rsidSect="00A56D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AD"/>
    <w:rsid w:val="002D12C1"/>
    <w:rsid w:val="00331081"/>
    <w:rsid w:val="003325E1"/>
    <w:rsid w:val="004F1F20"/>
    <w:rsid w:val="006362BE"/>
    <w:rsid w:val="00852CC3"/>
    <w:rsid w:val="00A56D2C"/>
    <w:rsid w:val="00B409AD"/>
    <w:rsid w:val="00C602EB"/>
    <w:rsid w:val="00CE6FFC"/>
    <w:rsid w:val="00D37B44"/>
    <w:rsid w:val="00F4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207D"/>
  <w15:chartTrackingRefBased/>
  <w15:docId w15:val="{C96F8EB9-34F2-4FDF-8972-15A447D2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56D2C"/>
  </w:style>
  <w:style w:type="paragraph" w:customStyle="1" w:styleId="ConsPlusNormal">
    <w:name w:val="ConsPlusNormal"/>
    <w:rsid w:val="00A56D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56D2C"/>
  </w:style>
  <w:style w:type="paragraph" w:styleId="a3">
    <w:name w:val="Balloon Text"/>
    <w:basedOn w:val="a"/>
    <w:link w:val="a4"/>
    <w:uiPriority w:val="99"/>
    <w:semiHidden/>
    <w:unhideWhenUsed/>
    <w:rsid w:val="00A56D2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56D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Дмитриевская Анастасия Андреевна</cp:lastModifiedBy>
  <cp:revision>3</cp:revision>
  <dcterms:created xsi:type="dcterms:W3CDTF">2022-03-28T12:53:00Z</dcterms:created>
  <dcterms:modified xsi:type="dcterms:W3CDTF">2022-03-28T12:55:00Z</dcterms:modified>
</cp:coreProperties>
</file>