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F0" w:rsidRDefault="00EA4EF0" w:rsidP="00EA4EF0">
      <w:pPr>
        <w:pStyle w:val="1"/>
        <w:spacing w:before="0" w:after="150" w:line="360" w:lineRule="atLeast"/>
        <w:rPr>
          <w:b w:val="0"/>
          <w:bCs w:val="0"/>
          <w:color w:val="00000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999"/>
        <w:gridCol w:w="1242"/>
        <w:gridCol w:w="1837"/>
        <w:gridCol w:w="1018"/>
        <w:gridCol w:w="1430"/>
        <w:gridCol w:w="861"/>
        <w:gridCol w:w="1275"/>
        <w:gridCol w:w="1238"/>
        <w:gridCol w:w="861"/>
        <w:gridCol w:w="1275"/>
        <w:gridCol w:w="1288"/>
        <w:gridCol w:w="1072"/>
        <w:gridCol w:w="1071"/>
      </w:tblGrid>
      <w:tr w:rsidR="00EA4EF0" w:rsidTr="00EA4EF0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№</w:t>
            </w:r>
          </w:p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Члены</w:t>
            </w:r>
          </w:p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семьи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Транспортные средства</w:t>
            </w:r>
          </w:p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 w:rsidP="00EA4EF0">
            <w:pPr>
              <w:pStyle w:val="a3"/>
              <w:spacing w:before="0" w:beforeAutospacing="0" w:after="60" w:afterAutospacing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вид</w:t>
            </w:r>
          </w:p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</w:tr>
      <w:tr w:rsidR="00EA4EF0" w:rsidTr="00EA4EF0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Галиханов М.Ф.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Руководитель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725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97,5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3328709,14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142,5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мащиноместо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97,5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Автомобиль Тойота Камри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1,35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машиноместо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мащиноместо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20,3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725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142,5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Несовершеннолетний ребенок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97,5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725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142,5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97,5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133,9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725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142,5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2.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Воеводин А.В.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Заместитель руководителя управления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720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  <w:jc w:val="center"/>
            </w:pPr>
            <w: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Автомобиль легковой УАЗ396202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8822734,46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22,5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68,7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Резиновая лодка ЛЭС-300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720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4417287,40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22,5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68,7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Несовершенно</w:t>
            </w:r>
            <w:r>
              <w:lastRenderedPageBreak/>
              <w:t>летний ребенок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rPr>
                <w:rStyle w:val="a8"/>
                <w:i w:val="0"/>
                <w:iCs w:val="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68,7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140400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720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Несовершеннолетний ребенок</w:t>
            </w:r>
          </w:p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68,7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140400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31,9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  <w:tr w:rsidR="00EA4EF0" w:rsidTr="00EA4E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EF0" w:rsidRDefault="00EA4EF0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720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:rsidR="00EA4EF0" w:rsidRDefault="00EA4EF0">
            <w:pPr>
              <w:pStyle w:val="a3"/>
              <w:spacing w:before="0" w:beforeAutospacing="0" w:after="60" w:afterAutospacing="0"/>
            </w:pPr>
            <w:r>
              <w:t> </w:t>
            </w:r>
          </w:p>
        </w:tc>
      </w:tr>
    </w:tbl>
    <w:p w:rsidR="00EA4EF0" w:rsidRDefault="00EA4EF0" w:rsidP="00EA4EF0">
      <w:pPr>
        <w:pStyle w:val="a3"/>
        <w:spacing w:before="0" w:beforeAutospacing="0" w:after="60" w:afterAutospacing="0"/>
      </w:pPr>
      <w:r>
        <w:rPr>
          <w:i/>
          <w:iCs/>
          <w:sz w:val="20"/>
          <w:szCs w:val="20"/>
        </w:rPr>
        <w:t>04 Мая 09:00</w:t>
      </w:r>
    </w:p>
    <w:p w:rsidR="00EA4EF0" w:rsidRDefault="00EA4EF0" w:rsidP="00EA4EF0">
      <w:pPr>
        <w:pStyle w:val="a3"/>
        <w:spacing w:before="0" w:beforeAutospacing="0" w:after="60" w:afterAutospacing="0"/>
      </w:pPr>
      <w:r>
        <w:rPr>
          <w:i/>
          <w:iCs/>
          <w:sz w:val="20"/>
          <w:szCs w:val="20"/>
        </w:rPr>
        <w:t>Адрес страницы: </w:t>
      </w:r>
      <w:hyperlink r:id="rId4" w:history="1">
        <w:r>
          <w:rPr>
            <w:rStyle w:val="a5"/>
            <w:color w:val="505050"/>
            <w:sz w:val="20"/>
            <w:szCs w:val="20"/>
          </w:rPr>
          <w:t>http://samara.sledcom.ru/folder/862515/item/1682486/</w:t>
        </w:r>
      </w:hyperlink>
    </w:p>
    <w:p w:rsidR="00EA4EF0" w:rsidRDefault="00EA4EF0" w:rsidP="00EA4EF0">
      <w:pPr>
        <w:shd w:val="clear" w:color="auto" w:fill="FFFFFF"/>
        <w:rPr>
          <w:rFonts w:ascii="Arial" w:hAnsi="Arial" w:cs="Arial"/>
          <w:color w:val="505050"/>
          <w:sz w:val="21"/>
          <w:szCs w:val="21"/>
        </w:rPr>
      </w:pPr>
      <w:r>
        <w:rPr>
          <w:rFonts w:ascii="Arial" w:hAnsi="Arial" w:cs="Arial"/>
          <w:color w:val="505050"/>
          <w:sz w:val="21"/>
          <w:szCs w:val="21"/>
        </w:rPr>
        <w:t>© 2022 Следственное управление Следственного комитета Российской Федерации по Самарской области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E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256A"/>
  <w15:docId w15:val="{A49D2135-8E5D-4F4C-A6C6-AEDADC39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A4E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20">
          <w:marLeft w:val="0"/>
          <w:marRight w:val="0"/>
          <w:marTop w:val="300"/>
          <w:marBottom w:val="0"/>
          <w:divBdr>
            <w:top w:val="single" w:sz="12" w:space="8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ara.sledcom.ru/folder/862515/item/16824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2022-05-11T15:52:00Z</dcterms:modified>
</cp:coreProperties>
</file>