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88" w:rsidRPr="00B14188" w:rsidRDefault="00B14188" w:rsidP="00B14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18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14188" w:rsidRPr="00B14188" w:rsidRDefault="00B14188" w:rsidP="00B14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188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муниципальных </w:t>
      </w:r>
    </w:p>
    <w:p w:rsidR="00B14188" w:rsidRPr="00B14188" w:rsidRDefault="00B14188" w:rsidP="00B14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служащих контрольно-ревизионной комиссии </w:t>
      </w:r>
      <w:r w:rsidRPr="00B14188">
        <w:rPr>
          <w:rFonts w:ascii="Times New Roman" w:hAnsi="Times New Roman" w:cs="Times New Roman"/>
          <w:b/>
          <w:sz w:val="28"/>
          <w:szCs w:val="28"/>
        </w:rPr>
        <w:t xml:space="preserve"> Токаревского района Тамбовской области, а также их супругов и несовершеннолетних детей за период с 1 января 2020г. по 31 декабря 2020г., размещаемые на официальном сайте администрации Токарёвского района Тамбовской области </w:t>
      </w:r>
    </w:p>
    <w:p w:rsidR="00B14188" w:rsidRDefault="00B14188" w:rsidP="00B14188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2177"/>
        <w:gridCol w:w="2109"/>
        <w:gridCol w:w="2893"/>
        <w:gridCol w:w="1537"/>
        <w:gridCol w:w="1772"/>
        <w:gridCol w:w="2481"/>
      </w:tblGrid>
      <w:tr w:rsidR="00B14188" w:rsidTr="00B14188"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Общая сумма декларированного годового дохода за 2020г. (руб.)</w:t>
            </w: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14188" w:rsidTr="00B141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88" w:rsidRDefault="00B141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88" w:rsidRDefault="00B141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88" w:rsidRDefault="00B14188"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 w:rsidP="00B14188">
            <w:pPr>
              <w:tabs>
                <w:tab w:val="left" w:pos="376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Площадь</w:t>
            </w:r>
          </w:p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>
            <w:pPr>
              <w:tabs>
                <w:tab w:val="left" w:pos="3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188" w:rsidRDefault="00B14188">
            <w:pPr>
              <w:rPr>
                <w:sz w:val="24"/>
                <w:szCs w:val="24"/>
              </w:rPr>
            </w:pPr>
          </w:p>
        </w:tc>
      </w:tr>
      <w:tr w:rsidR="00B14188" w:rsidTr="00B14188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 w:rsidP="00B14188">
            <w:pPr>
              <w:tabs>
                <w:tab w:val="left" w:pos="3765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  <w:sz w:val="24"/>
                <w:szCs w:val="24"/>
              </w:rPr>
              <w:t>Акулинина</w:t>
            </w:r>
          </w:p>
          <w:p w:rsidR="00B14188" w:rsidRPr="00B14188" w:rsidRDefault="00B14188" w:rsidP="00B14188">
            <w:pPr>
              <w:tabs>
                <w:tab w:val="left" w:pos="3765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rPr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>
            <w:pPr>
              <w:tabs>
                <w:tab w:val="left" w:pos="376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418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 комиссии Токарёвского района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4C23C7" w:rsidP="004C23C7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656110</w:t>
            </w:r>
            <w:r w:rsidR="00B1418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</w:p>
          <w:p w:rsidR="00B14188" w:rsidRPr="00B14188" w:rsidRDefault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1181,0</w:t>
            </w:r>
          </w:p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88" w:rsidRDefault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88" w:rsidRPr="00B14188" w:rsidRDefault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188" w:rsidRDefault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188" w:rsidRPr="00B14188" w:rsidRDefault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4188" w:rsidTr="00B14188">
        <w:trPr>
          <w:trHeight w:val="77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Акулинин Александр</w:t>
            </w:r>
          </w:p>
          <w:p w:rsidR="00B14188" w:rsidRPr="00B14188" w:rsidRDefault="00B14188" w:rsidP="00B14188">
            <w:pPr>
              <w:tabs>
                <w:tab w:val="left" w:pos="3765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Pr="00B14188" w:rsidRDefault="00B14188" w:rsidP="00B14188">
            <w:pPr>
              <w:tabs>
                <w:tab w:val="left" w:pos="376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Дежурный по переезду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Default="00B14188" w:rsidP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324308,39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  <w:p w:rsidR="00B14188" w:rsidRPr="00B14188" w:rsidRDefault="00B14188" w:rsidP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1181,0</w:t>
            </w:r>
          </w:p>
          <w:p w:rsidR="00B14188" w:rsidRP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188" w:rsidRDefault="00B14188" w:rsidP="00B14188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14188" w:rsidRPr="00B14188" w:rsidRDefault="00B14188" w:rsidP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188" w:rsidRDefault="00B14188">
            <w:pPr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4188" w:rsidRDefault="00B14188" w:rsidP="00B14188">
      <w:pPr>
        <w:tabs>
          <w:tab w:val="left" w:pos="3765"/>
        </w:tabs>
        <w:rPr>
          <w:sz w:val="28"/>
          <w:szCs w:val="28"/>
        </w:rPr>
      </w:pPr>
    </w:p>
    <w:p w:rsidR="00B14188" w:rsidRDefault="00B14188" w:rsidP="00B14188">
      <w:pPr>
        <w:tabs>
          <w:tab w:val="left" w:pos="3765"/>
        </w:tabs>
        <w:rPr>
          <w:sz w:val="28"/>
          <w:szCs w:val="28"/>
        </w:rPr>
      </w:pPr>
    </w:p>
    <w:p w:rsidR="00B14188" w:rsidRDefault="00B14188" w:rsidP="00B14188">
      <w:pPr>
        <w:tabs>
          <w:tab w:val="left" w:pos="3765"/>
        </w:tabs>
        <w:rPr>
          <w:sz w:val="28"/>
          <w:szCs w:val="28"/>
        </w:rPr>
      </w:pPr>
    </w:p>
    <w:p w:rsidR="008C1C0E" w:rsidRDefault="008C1C0E"/>
    <w:sectPr w:rsidR="008C1C0E" w:rsidSect="00B141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88"/>
    <w:rsid w:val="00153CDB"/>
    <w:rsid w:val="004C23C7"/>
    <w:rsid w:val="008C1C0E"/>
    <w:rsid w:val="00B14188"/>
    <w:rsid w:val="00E2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Дерябина</cp:lastModifiedBy>
  <cp:revision>3</cp:revision>
  <dcterms:created xsi:type="dcterms:W3CDTF">2021-04-20T08:49:00Z</dcterms:created>
  <dcterms:modified xsi:type="dcterms:W3CDTF">2021-04-21T05:53:00Z</dcterms:modified>
</cp:coreProperties>
</file>